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C1" w:rsidRDefault="005268C1" w:rsidP="0072571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800BF8" w:rsidRPr="00800BF8" w:rsidRDefault="0072571C" w:rsidP="0072571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สรุปผลการรับฟังความคิดเห็น</w:t>
      </w:r>
    </w:p>
    <w:p w:rsidR="00C158CA" w:rsidRDefault="00C158CA" w:rsidP="00C158C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pacing w:val="2"/>
          <w:sz w:val="32"/>
          <w:szCs w:val="32"/>
        </w:rPr>
      </w:pPr>
      <w:r w:rsidRPr="00C158CA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ร่างกฎกระทรวงกำหนดค่าธรรมเนียมการใช้ยานยนตร์บนทางหลวงพิเศษ</w:t>
      </w:r>
      <w:r w:rsidRPr="00C158CA">
        <w:rPr>
          <w:rFonts w:ascii="TH SarabunIT๙" w:hAnsi="TH SarabunIT๙" w:cs="TH SarabunIT๙" w:hint="cs"/>
          <w:b/>
          <w:bCs/>
          <w:spacing w:val="2"/>
          <w:sz w:val="32"/>
          <w:szCs w:val="32"/>
          <w:cs/>
        </w:rPr>
        <w:t xml:space="preserve">หมายเลข </w:t>
      </w:r>
      <w:r w:rsidR="00BB6135">
        <w:rPr>
          <w:rFonts w:ascii="TH SarabunIT๙" w:eastAsia="Calibri" w:hAnsi="TH SarabunIT๙" w:cs="TH SarabunIT๙" w:hint="cs"/>
          <w:b/>
          <w:bCs/>
          <w:spacing w:val="2"/>
          <w:sz w:val="32"/>
          <w:szCs w:val="32"/>
          <w:cs/>
        </w:rPr>
        <w:t>6</w:t>
      </w:r>
      <w:r w:rsidRPr="00C158CA">
        <w:rPr>
          <w:rFonts w:ascii="TH SarabunIT๙" w:eastAsia="Calibri" w:hAnsi="TH SarabunIT๙" w:cs="TH SarabunIT๙"/>
          <w:b/>
          <w:bCs/>
          <w:spacing w:val="2"/>
          <w:sz w:val="32"/>
          <w:szCs w:val="32"/>
          <w:cs/>
        </w:rPr>
        <w:t xml:space="preserve"> </w:t>
      </w:r>
    </w:p>
    <w:p w:rsidR="00800BF8" w:rsidRPr="00C158CA" w:rsidRDefault="00BB6135" w:rsidP="00C158C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2"/>
          <w:sz w:val="32"/>
          <w:szCs w:val="32"/>
          <w:cs/>
        </w:rPr>
        <w:t>ตอนบางปะอิน</w:t>
      </w:r>
      <w:r w:rsidR="00C158CA" w:rsidRPr="00C158CA">
        <w:rPr>
          <w:rFonts w:ascii="TH SarabunIT๙" w:eastAsia="Calibri" w:hAnsi="TH SarabunIT๙" w:cs="TH SarabunIT๙"/>
          <w:b/>
          <w:bCs/>
          <w:spacing w:val="2"/>
          <w:sz w:val="32"/>
          <w:szCs w:val="32"/>
          <w:cs/>
        </w:rPr>
        <w:t xml:space="preserve"> </w:t>
      </w:r>
      <w:r w:rsidR="00C158CA" w:rsidRPr="00C158CA">
        <w:rPr>
          <w:rFonts w:ascii="TH SarabunIT๙" w:eastAsia="Calibri" w:hAnsi="TH SarabunIT๙" w:cs="TH SarabunIT๙"/>
          <w:b/>
          <w:bCs/>
          <w:spacing w:val="2"/>
          <w:sz w:val="32"/>
          <w:szCs w:val="32"/>
        </w:rPr>
        <w:t xml:space="preserve">– </w:t>
      </w:r>
      <w:r>
        <w:rPr>
          <w:rFonts w:ascii="TH SarabunIT๙" w:eastAsia="Calibri" w:hAnsi="TH SarabunIT๙" w:cs="TH SarabunIT๙" w:hint="cs"/>
          <w:b/>
          <w:bCs/>
          <w:spacing w:val="2"/>
          <w:sz w:val="32"/>
          <w:szCs w:val="32"/>
          <w:cs/>
        </w:rPr>
        <w:t>นครราชสีมา</w:t>
      </w:r>
      <w:r w:rsidR="00C158CA" w:rsidRPr="00C158CA">
        <w:rPr>
          <w:rFonts w:ascii="TH SarabunIT๙" w:eastAsia="Calibri" w:hAnsi="TH SarabunIT๙" w:cs="TH SarabunIT๙"/>
          <w:b/>
          <w:bCs/>
          <w:spacing w:val="2"/>
          <w:sz w:val="32"/>
          <w:szCs w:val="32"/>
          <w:cs/>
        </w:rPr>
        <w:t xml:space="preserve"> พ.ศ. ....</w:t>
      </w:r>
    </w:p>
    <w:p w:rsidR="003C1019" w:rsidRDefault="003C1019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268C1" w:rsidRDefault="005268C1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268C1" w:rsidRPr="006C3B3A" w:rsidRDefault="005268C1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C3B3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 วิธีการและระยะเวลาในการรับฟังความคิดเห็น</w:t>
      </w:r>
    </w:p>
    <w:p w:rsidR="003C1019" w:rsidRDefault="005268C1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กรมทางหลวงได้จัดให้มีการรับฟังความคิดเห็นของประชาชนตามบทบัญญัติมาตรา 77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>ของรัฐธรรมนูญแห่งราชอาณาจักรไทย ในขั้นตอนการจัดทำและการเ</w:t>
      </w:r>
      <w:r w:rsidR="00E90097">
        <w:rPr>
          <w:rFonts w:ascii="TH SarabunIT๙" w:eastAsia="Times New Roman" w:hAnsi="TH SarabunIT๙" w:cs="TH SarabunIT๙" w:hint="cs"/>
          <w:sz w:val="32"/>
          <w:szCs w:val="32"/>
          <w:cs/>
        </w:rPr>
        <w:t>สนอร่างกฎหมายโดยนำเผยแพร่ทางเว็บ</w:t>
      </w:r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>ไซต์ของกรมทางหลว</w:t>
      </w:r>
      <w:r w:rsidR="003C1019" w:rsidRPr="00E67C67">
        <w:rPr>
          <w:rFonts w:ascii="TH SarabunIT๙" w:eastAsia="Times New Roman" w:hAnsi="TH SarabunIT๙" w:cs="TH SarabunIT๙" w:hint="cs"/>
          <w:sz w:val="32"/>
          <w:szCs w:val="32"/>
          <w:cs/>
        </w:rPr>
        <w:t>ง (</w:t>
      </w:r>
      <w:hyperlink w:history="1">
        <w:r w:rsidR="003C1019" w:rsidRPr="00E67C67">
          <w:rPr>
            <w:rStyle w:val="a4"/>
            <w:rFonts w:ascii="TH SarabunIT๙" w:eastAsia="Times New Roman" w:hAnsi="TH SarabunIT๙" w:cs="TH SarabunIT๙"/>
            <w:color w:val="auto"/>
            <w:sz w:val="32"/>
            <w:szCs w:val="32"/>
            <w:u w:val="none"/>
          </w:rPr>
          <w:t>www.doh.go.th</w:t>
        </w:r>
        <w:r w:rsidR="003C1019" w:rsidRPr="00E67C67">
          <w:rPr>
            <w:rStyle w:val="a4"/>
            <w:rFonts w:ascii="TH SarabunIT๙" w:eastAsia="Times New Roman" w:hAnsi="TH SarabunIT๙" w:cs="TH SarabunIT๙" w:hint="cs"/>
            <w:color w:val="auto"/>
            <w:sz w:val="32"/>
            <w:szCs w:val="32"/>
            <w:u w:val="none"/>
            <w:cs/>
          </w:rPr>
          <w:t>)</w:t>
        </w:r>
      </w:hyperlink>
      <w:r w:rsidR="00D63817" w:rsidRPr="00E67C67">
        <w:rPr>
          <w:rStyle w:val="a4"/>
          <w:rFonts w:ascii="TH SarabunIT๙" w:eastAsia="Times New Roman" w:hAnsi="TH SarabunIT๙" w:cs="TH SarabunIT๙"/>
          <w:color w:val="auto"/>
          <w:sz w:val="32"/>
          <w:szCs w:val="32"/>
          <w:u w:val="none"/>
        </w:rPr>
        <w:t xml:space="preserve">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>พร้อม</w:t>
      </w:r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ข้อมูลดังนี้ </w:t>
      </w:r>
    </w:p>
    <w:p w:rsidR="003C1019" w:rsidRDefault="003C1019" w:rsidP="003C101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268C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</w:t>
      </w:r>
      <w:r w:rsidR="000A14A3">
        <w:rPr>
          <w:rFonts w:ascii="TH SarabunIT๙" w:eastAsia="Times New Roman" w:hAnsi="TH SarabunIT๙" w:cs="TH SarabunIT๙" w:hint="cs"/>
          <w:sz w:val="32"/>
          <w:szCs w:val="32"/>
          <w:cs/>
        </w:rPr>
        <w:t>บันทึกหลักการและเหตุผล</w:t>
      </w:r>
    </w:p>
    <w:p w:rsidR="003C1019" w:rsidRPr="00BA43DF" w:rsidRDefault="003C1019" w:rsidP="00FC6BC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268C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C6BC1"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 xml:space="preserve">2. </w:t>
      </w:r>
      <w:r w:rsidR="00BA43DF" w:rsidRPr="00FC6BC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ร่างกฎกระทรวงกำหนดค่าธรรมเนียมการใช้ยานยนตร์บนทางหลวงพิเศษหมายเลข </w:t>
      </w:r>
      <w:r w:rsidR="00BB6135" w:rsidRPr="00FC6BC1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6</w:t>
      </w:r>
      <w:r w:rsidR="00BA43DF" w:rsidRPr="00ED3F61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 </w:t>
      </w:r>
      <w:r w:rsidR="00BB6135" w:rsidRPr="00FC6BC1">
        <w:rPr>
          <w:rFonts w:ascii="TH SarabunIT๙" w:eastAsia="Calibri" w:hAnsi="TH SarabunIT๙" w:cs="TH SarabunIT๙" w:hint="cs"/>
          <w:sz w:val="32"/>
          <w:szCs w:val="32"/>
          <w:cs/>
        </w:rPr>
        <w:t>ตอนบางปะอิน</w:t>
      </w:r>
      <w:r w:rsidR="00BA43DF" w:rsidRPr="00FC6BC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BA43DF" w:rsidRPr="00FC6BC1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="00BB6135" w:rsidRPr="00FC6BC1">
        <w:rPr>
          <w:rFonts w:ascii="TH SarabunIT๙" w:eastAsia="Calibri" w:hAnsi="TH SarabunIT๙" w:cs="TH SarabunIT๙" w:hint="cs"/>
          <w:sz w:val="32"/>
          <w:szCs w:val="32"/>
          <w:cs/>
        </w:rPr>
        <w:t>นครราชสีมา</w:t>
      </w:r>
      <w:r w:rsidR="00BA43DF" w:rsidRPr="00FC6BC1">
        <w:rPr>
          <w:rFonts w:ascii="TH SarabunIT๙" w:eastAsia="Calibri" w:hAnsi="TH SarabunIT๙" w:cs="TH SarabunIT๙"/>
          <w:sz w:val="32"/>
          <w:szCs w:val="32"/>
          <w:cs/>
        </w:rPr>
        <w:t xml:space="preserve"> พ.ศ. ....</w:t>
      </w:r>
      <w:r w:rsidR="00BA43DF" w:rsidRPr="00FC6BC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A43DF" w:rsidRPr="00FC6BC1">
        <w:rPr>
          <w:rFonts w:ascii="TH SarabunIT๙" w:eastAsia="Times New Roman" w:hAnsi="TH SarabunIT๙" w:cs="TH SarabunIT๙" w:hint="cs"/>
          <w:sz w:val="32"/>
          <w:szCs w:val="32"/>
          <w:cs/>
        </w:rPr>
        <w:t>พร้อมบัญชีท้ายร่างกฎกระทรวงฯ (ฉบับเดิม)</w:t>
      </w:r>
      <w:r w:rsidR="00BA43DF" w:rsidRPr="00FC6BC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A43DF" w:rsidRPr="00FC6BC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BA43DF" w:rsidRPr="00403E02" w:rsidRDefault="00BA43DF" w:rsidP="00FC6BC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C6BC1"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 xml:space="preserve">3. </w:t>
      </w:r>
      <w:r w:rsidRPr="00FC6BC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ร่างกฎกระทรวงกำหนดค่าธรรมเนียมการใช้ยานยนตร์บนทางหลวงพิเศษหมายเลข </w:t>
      </w:r>
      <w:r w:rsidR="00BB6135" w:rsidRPr="00FC6BC1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6</w:t>
      </w:r>
      <w:r w:rsidR="00BB6135" w:rsidRPr="00ED3F61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 </w:t>
      </w:r>
      <w:r w:rsidR="00BB6135" w:rsidRPr="00FC6BC1">
        <w:rPr>
          <w:rFonts w:ascii="TH SarabunIT๙" w:eastAsia="Calibri" w:hAnsi="TH SarabunIT๙" w:cs="TH SarabunIT๙" w:hint="cs"/>
          <w:sz w:val="32"/>
          <w:szCs w:val="32"/>
          <w:cs/>
        </w:rPr>
        <w:t>ตอนบางปะอิน</w:t>
      </w:r>
      <w:r w:rsidR="00BB6135" w:rsidRPr="00FC6BC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BB6135" w:rsidRPr="00FC6BC1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="00BB6135" w:rsidRPr="00FC6BC1">
        <w:rPr>
          <w:rFonts w:ascii="TH SarabunIT๙" w:eastAsia="Calibri" w:hAnsi="TH SarabunIT๙" w:cs="TH SarabunIT๙" w:hint="cs"/>
          <w:sz w:val="32"/>
          <w:szCs w:val="32"/>
          <w:cs/>
        </w:rPr>
        <w:t>นครราชสีมา</w:t>
      </w:r>
      <w:r w:rsidR="00BB6135" w:rsidRPr="00FC6BC1">
        <w:rPr>
          <w:rFonts w:ascii="TH SarabunIT๙" w:eastAsia="Calibri" w:hAnsi="TH SarabunIT๙" w:cs="TH SarabunIT๙"/>
          <w:sz w:val="32"/>
          <w:szCs w:val="32"/>
          <w:cs/>
        </w:rPr>
        <w:t xml:space="preserve"> พ.ศ. ....</w:t>
      </w:r>
      <w:r w:rsidRPr="00FC6BC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C6BC1">
        <w:rPr>
          <w:rFonts w:ascii="TH SarabunIT๙" w:eastAsia="Times New Roman" w:hAnsi="TH SarabunIT๙" w:cs="TH SarabunIT๙" w:hint="cs"/>
          <w:sz w:val="32"/>
          <w:szCs w:val="32"/>
          <w:cs/>
        </w:rPr>
        <w:t>พร้อมบัญชีท้ายร่างกฎกระทรวงฯ</w:t>
      </w:r>
      <w:r w:rsidRPr="00FC6BC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C6BC1">
        <w:rPr>
          <w:rFonts w:ascii="TH SarabunIT๙" w:eastAsia="Times New Roman" w:hAnsi="TH SarabunIT๙" w:cs="TH SarabunIT๙" w:hint="cs"/>
          <w:sz w:val="32"/>
          <w:szCs w:val="32"/>
          <w:cs/>
        </w:rPr>
        <w:t>(ฉบับที่มีการแก้ไข)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268C1" w:rsidRDefault="003C1019" w:rsidP="003C101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โดยมีระยะเวลาในการรับฟังความคิดเห็น</w:t>
      </w:r>
      <w:r w:rsidR="00BA43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BA43DF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วัน ในระหว่างวันที่ </w:t>
      </w:r>
      <w:r w:rsidR="00BB6135">
        <w:rPr>
          <w:rFonts w:ascii="TH SarabunIT๙" w:eastAsia="Times New Roman" w:hAnsi="TH SarabunIT๙" w:cs="TH SarabunIT๙" w:hint="cs"/>
          <w:sz w:val="32"/>
          <w:szCs w:val="32"/>
          <w:cs/>
        </w:rPr>
        <w:t>11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B6135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</w:t>
      </w:r>
      <w:r w:rsidR="00BA43DF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ถึงวันที่ </w:t>
      </w:r>
      <w:r w:rsidR="00BB6135">
        <w:rPr>
          <w:rFonts w:ascii="TH SarabunIT๙" w:eastAsia="Times New Roman" w:hAnsi="TH SarabunIT๙" w:cs="TH SarabunIT๙" w:hint="cs"/>
          <w:sz w:val="32"/>
          <w:szCs w:val="32"/>
          <w:cs/>
        </w:rPr>
        <w:t>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B6135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</w:t>
      </w:r>
      <w:r w:rsidR="00BA43DF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6C3B3A" w:rsidRDefault="005268C1" w:rsidP="005433EA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C3B3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2. </w:t>
      </w:r>
      <w:r w:rsidR="003C1019" w:rsidRPr="006C3B3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กลุ่มเป้าหมายในการรับฟังความคิดเห็น</w:t>
      </w:r>
    </w:p>
    <w:p w:rsidR="003C1019" w:rsidRPr="00BF4731" w:rsidRDefault="006C3B3A" w:rsidP="006C3B3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ประชาชนทั่วไป</w:t>
      </w:r>
      <w:r w:rsidR="005268C1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>มีประชาชนเข้ามาดาวน์โหลดเอกสารประกอบการพิจารณา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BA43DF" w:rsidRPr="00FC6BC1">
        <w:rPr>
          <w:rFonts w:ascii="TH SarabunIT๙" w:hAnsi="TH SarabunIT๙" w:cs="TH SarabunIT๙" w:hint="cs"/>
          <w:sz w:val="32"/>
          <w:szCs w:val="32"/>
          <w:cs/>
        </w:rPr>
        <w:t xml:space="preserve">ร่างกฎกระทรวงกำหนดค่าธรรมเนียมการใช้ยานยนตร์บนทางหลวงพิเศษหมายเลข </w:t>
      </w:r>
      <w:r w:rsidR="00BB6135" w:rsidRPr="00FC6BC1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BB6135" w:rsidRPr="00FC6BC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BB6135" w:rsidRPr="00FC6BC1">
        <w:rPr>
          <w:rFonts w:ascii="TH SarabunIT๙" w:eastAsia="Calibri" w:hAnsi="TH SarabunIT๙" w:cs="TH SarabunIT๙" w:hint="cs"/>
          <w:sz w:val="32"/>
          <w:szCs w:val="32"/>
          <w:cs/>
        </w:rPr>
        <w:t>ตอนบางปะอิน</w:t>
      </w:r>
      <w:r w:rsidR="00BB6135" w:rsidRPr="00FC6BC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BB6135" w:rsidRPr="00FC6BC1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="00BB6135" w:rsidRPr="00FC6BC1">
        <w:rPr>
          <w:rFonts w:ascii="TH SarabunIT๙" w:eastAsia="Calibri" w:hAnsi="TH SarabunIT๙" w:cs="TH SarabunIT๙" w:hint="cs"/>
          <w:sz w:val="32"/>
          <w:szCs w:val="32"/>
          <w:cs/>
        </w:rPr>
        <w:t>นครราชสีมา</w:t>
      </w:r>
      <w:r w:rsidR="00BB6135" w:rsidRPr="00FC6BC1">
        <w:rPr>
          <w:rFonts w:ascii="TH SarabunIT๙" w:eastAsia="Calibri" w:hAnsi="TH SarabunIT๙" w:cs="TH SarabunIT๙"/>
          <w:sz w:val="32"/>
          <w:szCs w:val="32"/>
          <w:cs/>
        </w:rPr>
        <w:t xml:space="preserve"> พ.ศ. ....</w:t>
      </w:r>
      <w:r w:rsidR="00BF4731" w:rsidRPr="00FC6B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จำนวน  </w:t>
      </w:r>
      <w:r w:rsidR="003606FB" w:rsidRPr="00FC6BC1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="00BB6135" w:rsidRPr="00FC6BC1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BF4731" w:rsidRPr="00FC6B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ครั้ง</w:t>
      </w:r>
      <w:r w:rsidR="007B4C59" w:rsidRPr="00FC6B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ดังนี้</w:t>
      </w:r>
    </w:p>
    <w:p w:rsidR="003C1019" w:rsidRDefault="003C1019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5268C1">
        <w:rPr>
          <w:rFonts w:ascii="TH SarabunIT๙" w:eastAsia="Times New Roman" w:hAnsi="TH SarabunIT๙" w:cs="TH SarabunIT๙"/>
          <w:sz w:val="32"/>
          <w:szCs w:val="32"/>
        </w:rPr>
        <w:tab/>
      </w:r>
      <w:r w:rsidR="006C3B3A">
        <w:rPr>
          <w:rFonts w:ascii="TH SarabunIT๙" w:eastAsia="Times New Roman" w:hAnsi="TH SarabunIT๙" w:cs="TH SarabunIT๙"/>
          <w:sz w:val="32"/>
          <w:szCs w:val="32"/>
        </w:rPr>
        <w:t>2.</w:t>
      </w:r>
      <w:r>
        <w:rPr>
          <w:rFonts w:ascii="TH SarabunIT๙" w:eastAsia="Times New Roman" w:hAnsi="TH SarabunIT๙" w:cs="TH SarabunIT๙"/>
          <w:sz w:val="32"/>
          <w:szCs w:val="32"/>
        </w:rPr>
        <w:t>1</w:t>
      </w:r>
      <w:r w:rsidR="000A14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A14A3">
        <w:rPr>
          <w:rFonts w:ascii="TH SarabunIT๙" w:eastAsia="Times New Roman" w:hAnsi="TH SarabunIT๙" w:cs="TH SarabunIT๙" w:hint="cs"/>
          <w:sz w:val="32"/>
          <w:szCs w:val="32"/>
          <w:cs/>
        </w:rPr>
        <w:t>บันทึกหลักการและเหตุผล</w:t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จำนวน  </w:t>
      </w:r>
      <w:r w:rsidR="002944C9">
        <w:rPr>
          <w:rFonts w:ascii="TH SarabunIT๙" w:eastAsia="Times New Roman" w:hAnsi="TH SarabunIT๙" w:cs="TH SarabunIT๙" w:hint="cs"/>
          <w:sz w:val="32"/>
          <w:szCs w:val="32"/>
          <w:cs/>
        </w:rPr>
        <w:t>22</w:t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ครั้ง</w:t>
      </w:r>
    </w:p>
    <w:p w:rsidR="00B24A1C" w:rsidRDefault="003C1019" w:rsidP="00D6381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5268C1">
        <w:rPr>
          <w:rFonts w:ascii="TH SarabunIT๙" w:eastAsia="Times New Roman" w:hAnsi="TH SarabunIT๙" w:cs="TH SarabunIT๙"/>
          <w:sz w:val="32"/>
          <w:szCs w:val="32"/>
        </w:rPr>
        <w:tab/>
      </w:r>
      <w:r w:rsidR="006C3B3A" w:rsidRPr="00D63817">
        <w:rPr>
          <w:rFonts w:ascii="TH SarabunIT๙" w:eastAsia="Times New Roman" w:hAnsi="TH SarabunIT๙" w:cs="TH SarabunIT๙"/>
          <w:spacing w:val="-4"/>
          <w:sz w:val="32"/>
          <w:szCs w:val="32"/>
        </w:rPr>
        <w:t>2.</w:t>
      </w:r>
      <w:r w:rsidRPr="00D63817">
        <w:rPr>
          <w:rFonts w:ascii="TH SarabunIT๙" w:eastAsia="Times New Roman" w:hAnsi="TH SarabunIT๙" w:cs="TH SarabunIT๙"/>
          <w:spacing w:val="-4"/>
          <w:sz w:val="32"/>
          <w:szCs w:val="32"/>
        </w:rPr>
        <w:t>2</w:t>
      </w:r>
      <w:r w:rsidR="00BF4731" w:rsidRPr="00D63817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="003606FB" w:rsidRPr="00D638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ร่างกฎกระทรวงกำหนดค่าธรรมเนียมการใช้ยานยนตร์บนทางหลวงพิเศษหมายเลข </w:t>
      </w:r>
      <w:r w:rsidR="00BB6135" w:rsidRPr="00D6381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6</w:t>
      </w:r>
      <w:r w:rsidR="00BB6135" w:rsidRPr="00ED3F61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 </w:t>
      </w:r>
      <w:r w:rsidR="00BB6135">
        <w:rPr>
          <w:rFonts w:ascii="TH SarabunIT๙" w:eastAsia="Calibri" w:hAnsi="TH SarabunIT๙" w:cs="TH SarabunIT๙" w:hint="cs"/>
          <w:spacing w:val="2"/>
          <w:sz w:val="32"/>
          <w:szCs w:val="32"/>
          <w:cs/>
        </w:rPr>
        <w:t>ตอนบางปะอิน</w:t>
      </w:r>
      <w:r w:rsidR="00BB6135" w:rsidRPr="00ED3F61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 </w:t>
      </w:r>
      <w:r w:rsidR="00BB6135" w:rsidRPr="00ED3F61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– </w:t>
      </w:r>
      <w:r w:rsidR="00BB6135">
        <w:rPr>
          <w:rFonts w:ascii="TH SarabunIT๙" w:eastAsia="Calibri" w:hAnsi="TH SarabunIT๙" w:cs="TH SarabunIT๙" w:hint="cs"/>
          <w:spacing w:val="2"/>
          <w:sz w:val="32"/>
          <w:szCs w:val="32"/>
          <w:cs/>
        </w:rPr>
        <w:t>นครราชสีมา</w:t>
      </w:r>
      <w:r w:rsidR="00BB6135" w:rsidRPr="00ED3F61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 พ.ศ. ....</w:t>
      </w:r>
      <w:r w:rsidR="003606F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606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พร้อมบัญชีท้ายร่างกฎกระทรวงฯ (ฉบับเดิม) </w:t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 </w:t>
      </w:r>
      <w:r w:rsidR="002944C9">
        <w:rPr>
          <w:rFonts w:ascii="TH SarabunIT๙" w:eastAsia="Times New Roman" w:hAnsi="TH SarabunIT๙" w:cs="TH SarabunIT๙" w:hint="cs"/>
          <w:sz w:val="32"/>
          <w:szCs w:val="32"/>
          <w:cs/>
        </w:rPr>
        <w:t>22</w:t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ครั้ง</w:t>
      </w:r>
    </w:p>
    <w:p w:rsidR="003606FB" w:rsidRDefault="003606FB" w:rsidP="00104A67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D63817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2.3 </w:t>
      </w:r>
      <w:r w:rsidRPr="00D638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ร่างกฎกระทรวงกำหนดค่าธรรมเนียมการใช้ยานยนตร์บนทางหลวงพิเศษหมายเลข </w:t>
      </w:r>
      <w:r w:rsidR="00BB6135" w:rsidRPr="00D6381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6</w:t>
      </w:r>
      <w:r w:rsidR="00BB6135" w:rsidRPr="00D63817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="00BB6135">
        <w:rPr>
          <w:rFonts w:ascii="TH SarabunIT๙" w:eastAsia="Calibri" w:hAnsi="TH SarabunIT๙" w:cs="TH SarabunIT๙" w:hint="cs"/>
          <w:spacing w:val="2"/>
          <w:sz w:val="32"/>
          <w:szCs w:val="32"/>
          <w:cs/>
        </w:rPr>
        <w:t>ตอนบางปะอิน</w:t>
      </w:r>
      <w:r w:rsidR="00BB6135" w:rsidRPr="00ED3F61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 </w:t>
      </w:r>
      <w:r w:rsidR="00BB6135" w:rsidRPr="00ED3F61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– </w:t>
      </w:r>
      <w:r w:rsidR="00BB6135">
        <w:rPr>
          <w:rFonts w:ascii="TH SarabunIT๙" w:eastAsia="Calibri" w:hAnsi="TH SarabunIT๙" w:cs="TH SarabunIT๙" w:hint="cs"/>
          <w:spacing w:val="2"/>
          <w:sz w:val="32"/>
          <w:szCs w:val="32"/>
          <w:cs/>
        </w:rPr>
        <w:t>นครราชสีมา</w:t>
      </w:r>
      <w:r w:rsidR="00BB6135" w:rsidRPr="00ED3F61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 พ.ศ. ....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พร้อมบัญชีท้ายร่างกฎกระทรวงฯ (ฉบับที่มีการแก้ไข)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 </w:t>
      </w:r>
      <w:r w:rsidR="002944C9">
        <w:rPr>
          <w:rFonts w:ascii="TH SarabunIT๙" w:eastAsia="Times New Roman" w:hAnsi="TH SarabunIT๙" w:cs="TH SarabunIT๙" w:hint="cs"/>
          <w:sz w:val="32"/>
          <w:szCs w:val="32"/>
          <w:cs/>
        </w:rPr>
        <w:t>30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ครั้ง</w:t>
      </w:r>
    </w:p>
    <w:p w:rsidR="007B4C59" w:rsidRPr="006C3B3A" w:rsidRDefault="005268C1" w:rsidP="00B24A1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6C3B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6C3B3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ประเด็นที่มีการแสดงความคิดเห็น</w:t>
      </w:r>
    </w:p>
    <w:p w:rsidR="005433EA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มีประชาชนเข้ามาแสดงความคิดเห็นจำนวน </w:t>
      </w:r>
      <w:r w:rsidR="00B24A1C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</w:t>
      </w: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เห็นด้วย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944C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B24A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 </w:t>
      </w:r>
    </w:p>
    <w:p w:rsidR="007B4C59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>ไม่เห็นด้วย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944C9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B24A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</w:t>
      </w:r>
    </w:p>
    <w:p w:rsidR="003606FB" w:rsidRDefault="003606FB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433EA" w:rsidRPr="002944C9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24A1C" w:rsidRDefault="00B24A1C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24A1C" w:rsidRPr="00B24A1C" w:rsidRDefault="00B24A1C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606FB" w:rsidRPr="00104A67" w:rsidRDefault="003606FB" w:rsidP="005433E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433EA" w:rsidRDefault="005433EA" w:rsidP="005433E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-2-</w:t>
      </w: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87C99" w:rsidRPr="005433EA" w:rsidRDefault="005268C1" w:rsidP="005268C1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433E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ข้อคัดค้านหรือความคิดเห็น</w:t>
      </w:r>
    </w:p>
    <w:p w:rsidR="005268C1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ไม่มี</w:t>
      </w:r>
    </w:p>
    <w:p w:rsidR="005268C1" w:rsidRPr="005433EA" w:rsidRDefault="005268C1" w:rsidP="005433EA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433E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การนำผลการรับฟังความคิดเห็นมาประกอบการพิจารณาจัดทำร่างกฎหมาย</w:t>
      </w:r>
    </w:p>
    <w:p w:rsidR="00487C99" w:rsidRDefault="006D77C2" w:rsidP="00D6381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63817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เนื่องจากผลการรับฟังความคิดเห็นของประชาชน มีประชาชน</w:t>
      </w:r>
      <w:r w:rsidR="00CF7E12" w:rsidRPr="00D63817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ไม่</w:t>
      </w:r>
      <w:r w:rsidRPr="00D63817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เห็นด้วยกับ</w:t>
      </w:r>
      <w:r w:rsidR="00045761" w:rsidRPr="00D63817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br/>
      </w:r>
      <w:r w:rsidR="002944C9" w:rsidRPr="00D63817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ร่างกฎกระทรวงกำหนดค่าธรรมเนียมการใช้ยานยนตร์บนทางหลวงพิเศษหมายเลข </w:t>
      </w:r>
      <w:r w:rsidR="002944C9" w:rsidRPr="00D63817">
        <w:rPr>
          <w:rFonts w:ascii="TH SarabunIT๙" w:eastAsia="Calibri" w:hAnsi="TH SarabunIT๙" w:cs="TH SarabunIT๙" w:hint="cs"/>
          <w:spacing w:val="4"/>
          <w:sz w:val="32"/>
          <w:szCs w:val="32"/>
          <w:cs/>
        </w:rPr>
        <w:t>6</w:t>
      </w:r>
      <w:r w:rsidR="002944C9" w:rsidRPr="00D63817">
        <w:rPr>
          <w:rFonts w:ascii="TH SarabunIT๙" w:eastAsia="Calibri" w:hAnsi="TH SarabunIT๙" w:cs="TH SarabunIT๙"/>
          <w:spacing w:val="4"/>
          <w:sz w:val="32"/>
          <w:szCs w:val="32"/>
          <w:cs/>
        </w:rPr>
        <w:t xml:space="preserve"> </w:t>
      </w:r>
      <w:r w:rsidR="002944C9" w:rsidRPr="00D63817">
        <w:rPr>
          <w:rFonts w:ascii="TH SarabunIT๙" w:eastAsia="Calibri" w:hAnsi="TH SarabunIT๙" w:cs="TH SarabunIT๙" w:hint="cs"/>
          <w:spacing w:val="4"/>
          <w:sz w:val="32"/>
          <w:szCs w:val="32"/>
          <w:cs/>
        </w:rPr>
        <w:t>ตอนบางปะอิน</w:t>
      </w:r>
      <w:r w:rsidR="002944C9" w:rsidRPr="00D63817">
        <w:rPr>
          <w:rFonts w:ascii="TH SarabunIT๙" w:eastAsia="Calibri" w:hAnsi="TH SarabunIT๙" w:cs="TH SarabunIT๙"/>
          <w:spacing w:val="4"/>
          <w:sz w:val="32"/>
          <w:szCs w:val="32"/>
          <w:cs/>
        </w:rPr>
        <w:t xml:space="preserve"> </w:t>
      </w:r>
      <w:r w:rsidR="002944C9" w:rsidRPr="00D63817">
        <w:rPr>
          <w:rFonts w:ascii="TH SarabunIT๙" w:eastAsia="Calibri" w:hAnsi="TH SarabunIT๙" w:cs="TH SarabunIT๙"/>
          <w:spacing w:val="4"/>
          <w:sz w:val="32"/>
          <w:szCs w:val="32"/>
        </w:rPr>
        <w:t>–</w:t>
      </w:r>
      <w:r w:rsidR="002944C9" w:rsidRPr="002944C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2944C9" w:rsidRPr="00D63817">
        <w:rPr>
          <w:rFonts w:ascii="TH SarabunIT๙" w:eastAsia="Calibri" w:hAnsi="TH SarabunIT๙" w:cs="TH SarabunIT๙" w:hint="cs"/>
          <w:spacing w:val="4"/>
          <w:sz w:val="32"/>
          <w:szCs w:val="32"/>
          <w:cs/>
        </w:rPr>
        <w:t>นครราชสีมา</w:t>
      </w:r>
      <w:r w:rsidR="002944C9" w:rsidRPr="00D63817">
        <w:rPr>
          <w:rFonts w:ascii="TH SarabunIT๙" w:eastAsia="Calibri" w:hAnsi="TH SarabunIT๙" w:cs="TH SarabunIT๙"/>
          <w:spacing w:val="4"/>
          <w:sz w:val="32"/>
          <w:szCs w:val="32"/>
          <w:cs/>
        </w:rPr>
        <w:t xml:space="preserve"> พ.ศ. ....</w:t>
      </w:r>
      <w:r w:rsidRPr="00D63817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 xml:space="preserve"> แ</w:t>
      </w:r>
      <w:r w:rsidR="00CF7E12" w:rsidRPr="00D63817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ต่</w:t>
      </w:r>
      <w:r w:rsidR="001E45A0" w:rsidRPr="00D63817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ไม่</w:t>
      </w:r>
      <w:r w:rsidRPr="00D63817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แสดง</w:t>
      </w:r>
      <w:r w:rsidR="00D63817" w:rsidRPr="00D63817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เหตุผล</w:t>
      </w:r>
      <w:r w:rsidR="00CF7E12" w:rsidRPr="00D63817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ประกอบความคิดเห็น</w:t>
      </w:r>
      <w:r w:rsidR="007B16C9" w:rsidRPr="00D63817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 xml:space="preserve"> จึงไม่มีประเด็นที่จะนำมาใช้ในการปรับปรุง</w:t>
      </w:r>
      <w:r w:rsidR="00D6381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B16C9">
        <w:rPr>
          <w:rFonts w:ascii="TH SarabunIT๙" w:eastAsia="Times New Roman" w:hAnsi="TH SarabunIT๙" w:cs="TH SarabunIT๙" w:hint="cs"/>
          <w:sz w:val="32"/>
          <w:szCs w:val="32"/>
          <w:cs/>
        </w:rPr>
        <w:t>ร่าง</w:t>
      </w:r>
      <w:r w:rsidR="001E45A0">
        <w:rPr>
          <w:rFonts w:ascii="TH SarabunIT๙" w:eastAsia="Times New Roman" w:hAnsi="TH SarabunIT๙" w:cs="TH SarabunIT๙" w:hint="cs"/>
          <w:sz w:val="32"/>
          <w:szCs w:val="32"/>
          <w:cs/>
        </w:rPr>
        <w:t>กฎกระทรวง</w:t>
      </w:r>
      <w:r w:rsidR="007B16C9"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</w:t>
      </w:r>
    </w:p>
    <w:p w:rsidR="005268C1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268C1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268C1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C1019" w:rsidRPr="003C1019" w:rsidRDefault="00581AE2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100965</wp:posOffset>
                </wp:positionV>
                <wp:extent cx="1800225" cy="0"/>
                <wp:effectExtent l="6350" t="8255" r="12700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58.75pt,7.95pt" to="300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" strokecolor="black [3213]"/>
            </w:pict>
          </mc:Fallback>
        </mc:AlternateContent>
      </w:r>
    </w:p>
    <w:sectPr w:rsidR="003C1019" w:rsidRPr="003C1019" w:rsidSect="001F7674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C112B"/>
    <w:multiLevelType w:val="hybridMultilevel"/>
    <w:tmpl w:val="12024DE2"/>
    <w:lvl w:ilvl="0" w:tplc="5E00B5E8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3F"/>
    <w:rsid w:val="00045761"/>
    <w:rsid w:val="000A14A3"/>
    <w:rsid w:val="00104A67"/>
    <w:rsid w:val="00157B3F"/>
    <w:rsid w:val="001641E1"/>
    <w:rsid w:val="00185A56"/>
    <w:rsid w:val="001E45A0"/>
    <w:rsid w:val="001F7674"/>
    <w:rsid w:val="002915E0"/>
    <w:rsid w:val="002944C9"/>
    <w:rsid w:val="00316EBB"/>
    <w:rsid w:val="00344F08"/>
    <w:rsid w:val="003606FB"/>
    <w:rsid w:val="003C1019"/>
    <w:rsid w:val="004315F4"/>
    <w:rsid w:val="00487C99"/>
    <w:rsid w:val="004D342F"/>
    <w:rsid w:val="004E5492"/>
    <w:rsid w:val="005268C1"/>
    <w:rsid w:val="005433EA"/>
    <w:rsid w:val="00581AE2"/>
    <w:rsid w:val="005E7692"/>
    <w:rsid w:val="00695492"/>
    <w:rsid w:val="006C3B3A"/>
    <w:rsid w:val="006D2510"/>
    <w:rsid w:val="006D77C2"/>
    <w:rsid w:val="006F2C3C"/>
    <w:rsid w:val="0072571C"/>
    <w:rsid w:val="0075178C"/>
    <w:rsid w:val="007B16C9"/>
    <w:rsid w:val="007B4C59"/>
    <w:rsid w:val="00800BF8"/>
    <w:rsid w:val="009222F0"/>
    <w:rsid w:val="00994834"/>
    <w:rsid w:val="009D4DD4"/>
    <w:rsid w:val="00B24A1C"/>
    <w:rsid w:val="00BA43DF"/>
    <w:rsid w:val="00BB6135"/>
    <w:rsid w:val="00BF4731"/>
    <w:rsid w:val="00C158CA"/>
    <w:rsid w:val="00C842B5"/>
    <w:rsid w:val="00C964AB"/>
    <w:rsid w:val="00CF7E12"/>
    <w:rsid w:val="00D63817"/>
    <w:rsid w:val="00D94195"/>
    <w:rsid w:val="00DE6733"/>
    <w:rsid w:val="00E67C67"/>
    <w:rsid w:val="00E90097"/>
    <w:rsid w:val="00ED42FC"/>
    <w:rsid w:val="00FC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4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10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4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10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IT-DOH-Center-xxx</dc:creator>
  <cp:lastModifiedBy>Corporate Edition</cp:lastModifiedBy>
  <cp:revision>2</cp:revision>
  <cp:lastPrinted>2018-12-24T10:21:00Z</cp:lastPrinted>
  <dcterms:created xsi:type="dcterms:W3CDTF">2019-07-05T03:26:00Z</dcterms:created>
  <dcterms:modified xsi:type="dcterms:W3CDTF">2019-07-05T03:26:00Z</dcterms:modified>
</cp:coreProperties>
</file>