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C1" w:rsidRDefault="005268C1" w:rsidP="0072571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00BF8" w:rsidRPr="00800BF8" w:rsidRDefault="0072571C" w:rsidP="0072571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สรุปผลการรับฟังความคิดเห็น</w:t>
      </w:r>
    </w:p>
    <w:p w:rsidR="00800BF8" w:rsidRPr="005268C1" w:rsidRDefault="00800BF8" w:rsidP="00800BF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</w:pPr>
      <w:r w:rsidRPr="0052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3C1019" w:rsidRPr="005268C1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>ร่าง</w:t>
      </w:r>
      <w:r w:rsidRPr="005268C1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 xml:space="preserve">พระราชบัญญัติกำหนดค่าธรรมเนียมการใช้ยานยนตร์บนทางหลวง และสะพาน (ฉบับที่ ..) พ.ศ. .... </w:t>
      </w:r>
    </w:p>
    <w:p w:rsidR="003C1019" w:rsidRDefault="003C1019" w:rsidP="00800B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268C1" w:rsidRDefault="005268C1" w:rsidP="00800B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268C1" w:rsidRPr="006C3B3A" w:rsidRDefault="005268C1" w:rsidP="00800BF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3B3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 วิธีการและระยะเวลาในการรับฟังความคิดเห็น</w:t>
      </w:r>
    </w:p>
    <w:p w:rsidR="003C1019" w:rsidRDefault="005268C1" w:rsidP="00800B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C101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กรมทางหลวงได้จัดให้มีการรับฟังความคิดเห็นของประชาชนตามบทบัญญัติมาตรา 77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3C1019">
        <w:rPr>
          <w:rFonts w:ascii="TH SarabunIT๙" w:eastAsia="Times New Roman" w:hAnsi="TH SarabunIT๙" w:cs="TH SarabunIT๙" w:hint="cs"/>
          <w:sz w:val="32"/>
          <w:szCs w:val="32"/>
          <w:cs/>
        </w:rPr>
        <w:t>ของรัฐธรรมนูญแห่งราชอาณาจักรไทย ในขั้นตอนการจัดทำและการเสนอร่างกฎหมายโดยนำเผยแพร่ทาง</w:t>
      </w:r>
      <w:proofErr w:type="spellStart"/>
      <w:r w:rsidR="003C1019">
        <w:rPr>
          <w:rFonts w:ascii="TH SarabunIT๙" w:eastAsia="Times New Roman" w:hAnsi="TH SarabunIT๙" w:cs="TH SarabunIT๙" w:hint="cs"/>
          <w:sz w:val="32"/>
          <w:szCs w:val="32"/>
          <w:cs/>
        </w:rPr>
        <w:t>เว็ปไซต์</w:t>
      </w:r>
      <w:proofErr w:type="spellEnd"/>
      <w:r w:rsidR="003C1019">
        <w:rPr>
          <w:rFonts w:ascii="TH SarabunIT๙" w:eastAsia="Times New Roman" w:hAnsi="TH SarabunIT๙" w:cs="TH SarabunIT๙" w:hint="cs"/>
          <w:sz w:val="32"/>
          <w:szCs w:val="32"/>
          <w:cs/>
        </w:rPr>
        <w:t>ของกรมทางหลวง ((</w:t>
      </w:r>
      <w:hyperlink w:history="1">
        <w:r w:rsidR="003C1019" w:rsidRPr="00507B32">
          <w:rPr>
            <w:rStyle w:val="Hyperlink"/>
            <w:rFonts w:ascii="TH SarabunIT๙" w:eastAsia="Times New Roman" w:hAnsi="TH SarabunIT๙" w:cs="TH SarabunIT๙"/>
            <w:sz w:val="32"/>
            <w:szCs w:val="32"/>
          </w:rPr>
          <w:t>www.doh.go.th</w:t>
        </w:r>
        <w:r w:rsidR="003C1019" w:rsidRPr="00507B32">
          <w:rPr>
            <w:rStyle w:val="Hyperlink"/>
            <w:rFonts w:ascii="TH SarabunIT๙" w:eastAsia="Times New Roman" w:hAnsi="TH SarabunIT๙" w:cs="TH SarabunIT๙" w:hint="cs"/>
            <w:sz w:val="32"/>
            <w:szCs w:val="32"/>
            <w:cs/>
          </w:rPr>
          <w:t>)</w:t>
        </w:r>
      </w:hyperlink>
      <w:r w:rsidR="003C101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7B4C59">
        <w:rPr>
          <w:rFonts w:ascii="TH SarabunIT๙" w:eastAsia="Times New Roman" w:hAnsi="TH SarabunIT๙" w:cs="TH SarabunIT๙" w:hint="cs"/>
          <w:sz w:val="32"/>
          <w:szCs w:val="32"/>
          <w:cs/>
        </w:rPr>
        <w:t>พร้อม</w:t>
      </w:r>
      <w:r w:rsidR="003C101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ข้อมูลดังนี้ </w:t>
      </w:r>
    </w:p>
    <w:p w:rsidR="003C1019" w:rsidRDefault="003C1019" w:rsidP="003C101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2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1. สภาพปัญหาและสาเหตุของปัญหา</w:t>
      </w:r>
    </w:p>
    <w:p w:rsidR="003C1019" w:rsidRPr="00403E02" w:rsidRDefault="003C1019" w:rsidP="003C101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2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2. ความจำเป็นที่ต้องตราพระราชบัญญัติ</w:t>
      </w:r>
      <w:r w:rsidRPr="00403E02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กำหนดค่าธรรมเนียมการใช้ยานยนตร์</w:t>
      </w:r>
    </w:p>
    <w:p w:rsidR="003C1019" w:rsidRDefault="003C1019" w:rsidP="003C101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03E02">
        <w:rPr>
          <w:rFonts w:ascii="TH SarabunIT๙" w:eastAsia="Times New Roman" w:hAnsi="TH SarabunIT๙" w:cs="TH SarabunIT๙" w:hint="cs"/>
          <w:sz w:val="32"/>
          <w:szCs w:val="32"/>
          <w:cs/>
        </w:rPr>
        <w:t>บนทางหลวงและสะพาน (ฉบับที่ ..)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03E02">
        <w:rPr>
          <w:rFonts w:ascii="TH SarabunIT๙" w:eastAsia="Times New Roman" w:hAnsi="TH SarabunIT๙" w:cs="TH SarabunIT๙" w:hint="cs"/>
          <w:sz w:val="32"/>
          <w:szCs w:val="32"/>
          <w:cs/>
        </w:rPr>
        <w:t>พ.ศ. 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3C1019" w:rsidRDefault="003C1019" w:rsidP="003C101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2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3. หลักการ สาระสำคัญของร่าง</w:t>
      </w:r>
      <w:r w:rsidRPr="00403E02">
        <w:rPr>
          <w:rFonts w:ascii="TH SarabunIT๙" w:eastAsia="Times New Roman" w:hAnsi="TH SarabunIT๙" w:cs="TH SarabunIT๙" w:hint="cs"/>
          <w:sz w:val="32"/>
          <w:szCs w:val="32"/>
          <w:cs/>
        </w:rPr>
        <w:t>พระราชบัญญัติกำหนดค่าธรรมเนียมการใช้ยานยนตร์บนทางหลวงและสะพาน (ฉบับที่ ..)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03E02">
        <w:rPr>
          <w:rFonts w:ascii="TH SarabunIT๙" w:eastAsia="Times New Roman" w:hAnsi="TH SarabunIT๙" w:cs="TH SarabunIT๙" w:hint="cs"/>
          <w:sz w:val="32"/>
          <w:szCs w:val="32"/>
          <w:cs/>
        </w:rPr>
        <w:t>พ.ศ. ....</w:t>
      </w:r>
    </w:p>
    <w:p w:rsidR="003C1019" w:rsidRPr="00403E02" w:rsidRDefault="003C1019" w:rsidP="003C101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5268C1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4.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ร่าง</w:t>
      </w:r>
      <w:r w:rsidRPr="00403E02">
        <w:rPr>
          <w:rFonts w:ascii="TH SarabunIT๙" w:eastAsia="Times New Roman" w:hAnsi="TH SarabunIT๙" w:cs="TH SarabunIT๙" w:hint="cs"/>
          <w:sz w:val="32"/>
          <w:szCs w:val="32"/>
          <w:cs/>
        </w:rPr>
        <w:t>พระราชบัญญัติกำหนดค่าธรรมเนียมการใช้ยานยนตร์บนทางหลวงและสะพาน (</w:t>
      </w:r>
      <w:proofErr w:type="gramStart"/>
      <w:r w:rsidRPr="00403E02">
        <w:rPr>
          <w:rFonts w:ascii="TH SarabunIT๙" w:eastAsia="Times New Roman" w:hAnsi="TH SarabunIT๙" w:cs="TH SarabunIT๙" w:hint="cs"/>
          <w:sz w:val="32"/>
          <w:szCs w:val="32"/>
          <w:cs/>
        </w:rPr>
        <w:t>ฉบับที่ ..</w:t>
      </w:r>
      <w:proofErr w:type="gramEnd"/>
      <w:r w:rsidRPr="00403E02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5268C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403E02">
        <w:rPr>
          <w:rFonts w:ascii="TH SarabunIT๙" w:eastAsia="Times New Roman" w:hAnsi="TH SarabunIT๙" w:cs="TH SarabunIT๙" w:hint="cs"/>
          <w:sz w:val="32"/>
          <w:szCs w:val="32"/>
          <w:cs/>
        </w:rPr>
        <w:t>พ.ศ. ....</w:t>
      </w:r>
    </w:p>
    <w:p w:rsidR="005268C1" w:rsidRDefault="003C1019" w:rsidP="003C101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โดยมีระยะเวลาในการรับฟังความคิดเห็น  16 วัน ในระหว่างวันที่ 30 พฤศจิกายน 2561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ถึงวันที่ 15 ธันวาคม 2561 </w:t>
      </w:r>
      <w:r w:rsidR="0052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6C3B3A" w:rsidRDefault="005268C1" w:rsidP="005433EA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3B3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2. </w:t>
      </w:r>
      <w:r w:rsidR="003C1019" w:rsidRPr="006C3B3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กลุ่มเป้าหมายในการรับฟังความคิดเห็น</w:t>
      </w:r>
      <w:r w:rsidR="003C101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3C1019" w:rsidRPr="00BF4731" w:rsidRDefault="006C3B3A" w:rsidP="006C3B3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C1019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ประชาชนทั่วไป</w:t>
      </w:r>
      <w:r w:rsidR="005268C1">
        <w:rPr>
          <w:rFonts w:ascii="TH SarabunIT๙" w:eastAsia="Times New Roman" w:hAnsi="TH SarabunIT๙" w:cs="TH SarabunIT๙" w:hint="cs"/>
          <w:sz w:val="32"/>
          <w:szCs w:val="32"/>
          <w:cs/>
        </w:rPr>
        <w:t>โดย</w:t>
      </w:r>
      <w:r w:rsidR="00BF4731">
        <w:rPr>
          <w:rFonts w:ascii="TH SarabunIT๙" w:eastAsia="Times New Roman" w:hAnsi="TH SarabunIT๙" w:cs="TH SarabunIT๙" w:hint="cs"/>
          <w:sz w:val="32"/>
          <w:szCs w:val="32"/>
          <w:cs/>
        </w:rPr>
        <w:t>มีประชาชนเข้ามาดาวน์โหลดเอกสารประกอบการพิจารณา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BF4731">
        <w:rPr>
          <w:rFonts w:ascii="TH SarabunIT๙" w:eastAsia="Times New Roman" w:hAnsi="TH SarabunIT๙" w:cs="TH SarabunIT๙" w:hint="cs"/>
          <w:sz w:val="32"/>
          <w:szCs w:val="32"/>
          <w:cs/>
        </w:rPr>
        <w:t>ร่างพระราชบัญญัติกำหนดค่าธรรมเนียมการใช้ยานยนตร์บนทางหลวงและสะพาน (ฉบับที่..) พ.ศ. .... จำนวน  48  ครั้ง</w:t>
      </w:r>
      <w:r w:rsidR="007B4C5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ดังนี้</w:t>
      </w:r>
    </w:p>
    <w:p w:rsidR="003C1019" w:rsidRDefault="003C1019" w:rsidP="00800B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5268C1">
        <w:rPr>
          <w:rFonts w:ascii="TH SarabunIT๙" w:eastAsia="Times New Roman" w:hAnsi="TH SarabunIT๙" w:cs="TH SarabunIT๙"/>
          <w:sz w:val="32"/>
          <w:szCs w:val="32"/>
        </w:rPr>
        <w:tab/>
      </w:r>
      <w:r w:rsidR="006C3B3A">
        <w:rPr>
          <w:rFonts w:ascii="TH SarabunIT๙" w:eastAsia="Times New Roman" w:hAnsi="TH SarabunIT๙" w:cs="TH SarabunIT๙"/>
          <w:sz w:val="32"/>
          <w:szCs w:val="32"/>
        </w:rPr>
        <w:t>2.</w:t>
      </w:r>
      <w:r>
        <w:rPr>
          <w:rFonts w:ascii="TH SarabunIT๙" w:eastAsia="Times New Roman" w:hAnsi="TH SarabunIT๙" w:cs="TH SarabunIT๙"/>
          <w:sz w:val="32"/>
          <w:szCs w:val="32"/>
        </w:rPr>
        <w:t>1</w:t>
      </w:r>
      <w:r w:rsidR="00BF473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BF47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สภาพปัญหาและสาเหตุของปัญหา </w:t>
      </w:r>
      <w:proofErr w:type="gramStart"/>
      <w:r w:rsidR="00BF4731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 10</w:t>
      </w:r>
      <w:proofErr w:type="gramEnd"/>
      <w:r w:rsidR="00BF47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ครั้ง</w:t>
      </w:r>
    </w:p>
    <w:p w:rsidR="00BF4731" w:rsidRPr="00403E02" w:rsidRDefault="003C1019" w:rsidP="00BF473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5268C1">
        <w:rPr>
          <w:rFonts w:ascii="TH SarabunIT๙" w:eastAsia="Times New Roman" w:hAnsi="TH SarabunIT๙" w:cs="TH SarabunIT๙"/>
          <w:sz w:val="32"/>
          <w:szCs w:val="32"/>
        </w:rPr>
        <w:tab/>
      </w:r>
      <w:r w:rsidR="006C3B3A">
        <w:rPr>
          <w:rFonts w:ascii="TH SarabunIT๙" w:eastAsia="Times New Roman" w:hAnsi="TH SarabunIT๙" w:cs="TH SarabunIT๙"/>
          <w:sz w:val="32"/>
          <w:szCs w:val="32"/>
        </w:rPr>
        <w:t>2.</w:t>
      </w:r>
      <w:r>
        <w:rPr>
          <w:rFonts w:ascii="TH SarabunIT๙" w:eastAsia="Times New Roman" w:hAnsi="TH SarabunIT๙" w:cs="TH SarabunIT๙"/>
          <w:sz w:val="32"/>
          <w:szCs w:val="32"/>
        </w:rPr>
        <w:t>2</w:t>
      </w:r>
      <w:r w:rsidR="00BF47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ความจำเป็นที่ต้องตราพระราชบัญญัติ</w:t>
      </w:r>
      <w:r w:rsidR="00BF4731" w:rsidRPr="00403E02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กำหนดค่าธรรมเนียมการใช้ยานยนตร์</w:t>
      </w:r>
    </w:p>
    <w:p w:rsidR="003C1019" w:rsidRDefault="00BF4731" w:rsidP="00800B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03E02">
        <w:rPr>
          <w:rFonts w:ascii="TH SarabunIT๙" w:eastAsia="Times New Roman" w:hAnsi="TH SarabunIT๙" w:cs="TH SarabunIT๙" w:hint="cs"/>
          <w:sz w:val="32"/>
          <w:szCs w:val="32"/>
          <w:cs/>
        </w:rPr>
        <w:t>บนทางหลวงและสะพาน (ฉบับที่ ..)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03E02">
        <w:rPr>
          <w:rFonts w:ascii="TH SarabunIT๙" w:eastAsia="Times New Roman" w:hAnsi="TH SarabunIT๙" w:cs="TH SarabunIT๙" w:hint="cs"/>
          <w:sz w:val="32"/>
          <w:szCs w:val="32"/>
          <w:cs/>
        </w:rPr>
        <w:t>พ.ศ. 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 12  ครั้ง</w:t>
      </w:r>
    </w:p>
    <w:p w:rsidR="003C1019" w:rsidRDefault="003C1019" w:rsidP="00800B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5268C1">
        <w:rPr>
          <w:rFonts w:ascii="TH SarabunIT๙" w:eastAsia="Times New Roman" w:hAnsi="TH SarabunIT๙" w:cs="TH SarabunIT๙"/>
          <w:sz w:val="32"/>
          <w:szCs w:val="32"/>
        </w:rPr>
        <w:tab/>
      </w:r>
      <w:r w:rsidR="006C3B3A">
        <w:rPr>
          <w:rFonts w:ascii="TH SarabunIT๙" w:eastAsia="Times New Roman" w:hAnsi="TH SarabunIT๙" w:cs="TH SarabunIT๙"/>
          <w:sz w:val="32"/>
          <w:szCs w:val="32"/>
        </w:rPr>
        <w:t>2.</w:t>
      </w:r>
      <w:r>
        <w:rPr>
          <w:rFonts w:ascii="TH SarabunIT๙" w:eastAsia="Times New Roman" w:hAnsi="TH SarabunIT๙" w:cs="TH SarabunIT๙"/>
          <w:sz w:val="32"/>
          <w:szCs w:val="32"/>
        </w:rPr>
        <w:t>3</w:t>
      </w:r>
      <w:r w:rsidR="00BF473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BF4731">
        <w:rPr>
          <w:rFonts w:ascii="TH SarabunIT๙" w:eastAsia="Times New Roman" w:hAnsi="TH SarabunIT๙" w:cs="TH SarabunIT๙" w:hint="cs"/>
          <w:sz w:val="32"/>
          <w:szCs w:val="32"/>
          <w:cs/>
        </w:rPr>
        <w:t>หลักการ สาระสำคัญของร่าง</w:t>
      </w:r>
      <w:r w:rsidR="00BF4731" w:rsidRPr="00403E02">
        <w:rPr>
          <w:rFonts w:ascii="TH SarabunIT๙" w:eastAsia="Times New Roman" w:hAnsi="TH SarabunIT๙" w:cs="TH SarabunIT๙" w:hint="cs"/>
          <w:sz w:val="32"/>
          <w:szCs w:val="32"/>
          <w:cs/>
        </w:rPr>
        <w:t>พระราชบัญญัติกำหนดค่าธรรมเนียมการใช้ยานยนตร์บนทางหลวงและสะพาน (</w:t>
      </w:r>
      <w:proofErr w:type="gramStart"/>
      <w:r w:rsidR="00BF4731" w:rsidRPr="00403E02">
        <w:rPr>
          <w:rFonts w:ascii="TH SarabunIT๙" w:eastAsia="Times New Roman" w:hAnsi="TH SarabunIT๙" w:cs="TH SarabunIT๙" w:hint="cs"/>
          <w:sz w:val="32"/>
          <w:szCs w:val="32"/>
          <w:cs/>
        </w:rPr>
        <w:t>ฉบับที่ ..</w:t>
      </w:r>
      <w:proofErr w:type="gramEnd"/>
      <w:r w:rsidR="00BF4731" w:rsidRPr="00403E02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BF473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BF4731" w:rsidRPr="00403E02">
        <w:rPr>
          <w:rFonts w:ascii="TH SarabunIT๙" w:eastAsia="Times New Roman" w:hAnsi="TH SarabunIT๙" w:cs="TH SarabunIT๙" w:hint="cs"/>
          <w:sz w:val="32"/>
          <w:szCs w:val="32"/>
          <w:cs/>
        </w:rPr>
        <w:t>พ.ศ. ....</w:t>
      </w:r>
      <w:r w:rsidR="00BF47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จำนวน  9  ครั้ง</w:t>
      </w:r>
    </w:p>
    <w:p w:rsidR="003C1019" w:rsidRDefault="003C1019" w:rsidP="00800B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5268C1">
        <w:rPr>
          <w:rFonts w:ascii="TH SarabunIT๙" w:eastAsia="Times New Roman" w:hAnsi="TH SarabunIT๙" w:cs="TH SarabunIT๙"/>
          <w:sz w:val="32"/>
          <w:szCs w:val="32"/>
        </w:rPr>
        <w:tab/>
      </w:r>
      <w:r w:rsidR="006C3B3A">
        <w:rPr>
          <w:rFonts w:ascii="TH SarabunIT๙" w:eastAsia="Times New Roman" w:hAnsi="TH SarabunIT๙" w:cs="TH SarabunIT๙"/>
          <w:sz w:val="32"/>
          <w:szCs w:val="32"/>
        </w:rPr>
        <w:t>2.</w:t>
      </w:r>
      <w:r>
        <w:rPr>
          <w:rFonts w:ascii="TH SarabunIT๙" w:eastAsia="Times New Roman" w:hAnsi="TH SarabunIT๙" w:cs="TH SarabunIT๙"/>
          <w:sz w:val="32"/>
          <w:szCs w:val="32"/>
        </w:rPr>
        <w:t>4</w:t>
      </w:r>
      <w:r w:rsidR="00BF473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BF4731">
        <w:rPr>
          <w:rFonts w:ascii="TH SarabunIT๙" w:eastAsia="Times New Roman" w:hAnsi="TH SarabunIT๙" w:cs="TH SarabunIT๙" w:hint="cs"/>
          <w:sz w:val="32"/>
          <w:szCs w:val="32"/>
          <w:cs/>
        </w:rPr>
        <w:t>ร่าง</w:t>
      </w:r>
      <w:r w:rsidR="00BF4731" w:rsidRPr="00403E02">
        <w:rPr>
          <w:rFonts w:ascii="TH SarabunIT๙" w:eastAsia="Times New Roman" w:hAnsi="TH SarabunIT๙" w:cs="TH SarabunIT๙" w:hint="cs"/>
          <w:sz w:val="32"/>
          <w:szCs w:val="32"/>
          <w:cs/>
        </w:rPr>
        <w:t>พระราชบัญญัติกำหนดค่าธรรมเนียมการใช้ยานยนตร์บนทางหลวงและสะพาน (</w:t>
      </w:r>
      <w:proofErr w:type="gramStart"/>
      <w:r w:rsidR="00BF4731" w:rsidRPr="00403E02">
        <w:rPr>
          <w:rFonts w:ascii="TH SarabunIT๙" w:eastAsia="Times New Roman" w:hAnsi="TH SarabunIT๙" w:cs="TH SarabunIT๙" w:hint="cs"/>
          <w:sz w:val="32"/>
          <w:szCs w:val="32"/>
          <w:cs/>
        </w:rPr>
        <w:t>ฉบับที่ ..</w:t>
      </w:r>
      <w:proofErr w:type="gramEnd"/>
      <w:r w:rsidR="00BF4731" w:rsidRPr="00403E02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5268C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BF4731" w:rsidRPr="00403E02">
        <w:rPr>
          <w:rFonts w:ascii="TH SarabunIT๙" w:eastAsia="Times New Roman" w:hAnsi="TH SarabunIT๙" w:cs="TH SarabunIT๙" w:hint="cs"/>
          <w:sz w:val="32"/>
          <w:szCs w:val="32"/>
          <w:cs/>
        </w:rPr>
        <w:t>พ.ศ. ....</w:t>
      </w:r>
      <w:r w:rsidR="00BF473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BF4731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 17  ครั้ง</w:t>
      </w:r>
    </w:p>
    <w:p w:rsidR="007B4C59" w:rsidRPr="006C3B3A" w:rsidRDefault="005268C1" w:rsidP="005433EA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6C3B3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6C3B3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ประเด็นที่มีการแสดงความคิดเห็น</w:t>
      </w:r>
    </w:p>
    <w:p w:rsidR="005433EA" w:rsidRDefault="005268C1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B4C59">
        <w:rPr>
          <w:rFonts w:ascii="TH SarabunIT๙" w:eastAsia="Times New Roman" w:hAnsi="TH SarabunIT๙" w:cs="TH SarabunIT๙" w:hint="cs"/>
          <w:sz w:val="32"/>
          <w:szCs w:val="32"/>
          <w:cs/>
        </w:rPr>
        <w:t>มีประชาชนเข้ามาแสดงความคิดเห็นจำนวน 2 คน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B4C5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5433EA" w:rsidRDefault="005433EA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="007B4C5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เห็นด้วย </w:t>
      </w:r>
      <w:r w:rsidR="007B4C5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1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7B4C5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คน </w:t>
      </w:r>
      <w:r w:rsidR="0052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7B4C59" w:rsidRDefault="005433EA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="007B4C59">
        <w:rPr>
          <w:rFonts w:ascii="TH SarabunIT๙" w:eastAsia="Times New Roman" w:hAnsi="TH SarabunIT๙" w:cs="TH SarabunIT๙" w:hint="cs"/>
          <w:sz w:val="32"/>
          <w:szCs w:val="32"/>
          <w:cs/>
        </w:rPr>
        <w:t>ไม่เห็นด้วย</w:t>
      </w:r>
      <w:r w:rsidR="0052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B4C5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7B4C59">
        <w:rPr>
          <w:rFonts w:ascii="TH SarabunIT๙" w:eastAsia="Times New Roman" w:hAnsi="TH SarabunIT๙" w:cs="TH SarabunIT๙" w:hint="cs"/>
          <w:sz w:val="32"/>
          <w:szCs w:val="32"/>
          <w:cs/>
        </w:rPr>
        <w:t>คน</w:t>
      </w:r>
    </w:p>
    <w:p w:rsidR="005433EA" w:rsidRDefault="005433EA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433EA" w:rsidRDefault="005433EA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433EA" w:rsidRDefault="005433EA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433EA" w:rsidRDefault="005433EA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433EA" w:rsidRDefault="005433EA" w:rsidP="005433EA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-2-</w:t>
      </w:r>
    </w:p>
    <w:p w:rsidR="005433EA" w:rsidRDefault="005433EA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87C99" w:rsidRPr="005433EA" w:rsidRDefault="005268C1" w:rsidP="005268C1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433E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ข้อคัดค้านหรือความคิดเห็น</w:t>
      </w:r>
    </w:p>
    <w:p w:rsidR="005268C1" w:rsidRDefault="005268C1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ไม่มี</w:t>
      </w:r>
    </w:p>
    <w:p w:rsidR="005268C1" w:rsidRPr="005433EA" w:rsidRDefault="005268C1" w:rsidP="005433EA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433E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การนำผลการรับฟังความคิดเห็นมาประกอบการพิจารณาจัดทำร่างกฎหมาย</w:t>
      </w:r>
    </w:p>
    <w:p w:rsidR="00487C99" w:rsidRDefault="006D77C2" w:rsidP="007B4C59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เนื่องจากผลการรับฟังความคิดเห็นของประชาชน มีประชาชนเห็นด้วยกับ</w:t>
      </w:r>
      <w:r w:rsidR="00045761"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ร่างพระราชบัญญัติกำหนดค่าธรรมเนียมการใช้ยา</w:t>
      </w:r>
      <w:bookmarkStart w:id="0" w:name="_GoBack"/>
      <w:bookmarkEnd w:id="0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นยนตร์บนทางหลวงและสะพาน (ฉบับที่..) พ.ศ. 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และประชาชนที่เข้ามาแสดงความคิดเห็นว่าไม่เห็นด้วย</w:t>
      </w:r>
      <w:r w:rsidR="007B16C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ไม่ได้ให้เหตุผลประกอบ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B16C9">
        <w:rPr>
          <w:rFonts w:ascii="TH SarabunIT๙" w:eastAsia="Times New Roman" w:hAnsi="TH SarabunIT๙" w:cs="TH SarabunIT๙" w:hint="cs"/>
          <w:sz w:val="32"/>
          <w:szCs w:val="32"/>
          <w:cs/>
        </w:rPr>
        <w:t>จึงไม่มีประเด็นที่จะนำมาใช้ในการปรับปรุงร่างพระราชบัญญัติดังกล่าว</w:t>
      </w:r>
    </w:p>
    <w:p w:rsidR="005268C1" w:rsidRDefault="005268C1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268C1" w:rsidRDefault="005268C1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268C1" w:rsidRDefault="005268C1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C1019" w:rsidRPr="003C1019" w:rsidRDefault="00487C99" w:rsidP="00800B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87C99"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54E65" wp14:editId="5E5D5A9F">
                <wp:simplePos x="0" y="0"/>
                <wp:positionH relativeFrom="column">
                  <wp:posOffset>1685925</wp:posOffset>
                </wp:positionH>
                <wp:positionV relativeFrom="paragraph">
                  <wp:posOffset>100965</wp:posOffset>
                </wp:positionV>
                <wp:extent cx="18002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2.75pt,7.95pt" to="274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" strokecolor="#4579b8 [3044]"/>
            </w:pict>
          </mc:Fallback>
        </mc:AlternateContent>
      </w:r>
    </w:p>
    <w:sectPr w:rsidR="003C1019" w:rsidRPr="003C1019" w:rsidSect="001F7674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C112B"/>
    <w:multiLevelType w:val="hybridMultilevel"/>
    <w:tmpl w:val="12024DE2"/>
    <w:lvl w:ilvl="0" w:tplc="5E00B5E8">
      <w:start w:val="3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3F"/>
    <w:rsid w:val="00045761"/>
    <w:rsid w:val="00157B3F"/>
    <w:rsid w:val="00185A56"/>
    <w:rsid w:val="001F7674"/>
    <w:rsid w:val="00344F08"/>
    <w:rsid w:val="003C1019"/>
    <w:rsid w:val="00487C99"/>
    <w:rsid w:val="004D342F"/>
    <w:rsid w:val="004E5492"/>
    <w:rsid w:val="005268C1"/>
    <w:rsid w:val="005433EA"/>
    <w:rsid w:val="00695492"/>
    <w:rsid w:val="006C3B3A"/>
    <w:rsid w:val="006D77C2"/>
    <w:rsid w:val="006F2C3C"/>
    <w:rsid w:val="0072571C"/>
    <w:rsid w:val="0075178C"/>
    <w:rsid w:val="007B16C9"/>
    <w:rsid w:val="007B4C59"/>
    <w:rsid w:val="00800BF8"/>
    <w:rsid w:val="00994834"/>
    <w:rsid w:val="00BF4731"/>
    <w:rsid w:val="00C842B5"/>
    <w:rsid w:val="00D94195"/>
    <w:rsid w:val="00DE6733"/>
    <w:rsid w:val="00ED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4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10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4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10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IT-DOH-Center-xxx</dc:creator>
  <cp:lastModifiedBy>IT-DOH-Center-xxx</cp:lastModifiedBy>
  <cp:revision>13</cp:revision>
  <cp:lastPrinted>2018-12-24T10:21:00Z</cp:lastPrinted>
  <dcterms:created xsi:type="dcterms:W3CDTF">2018-12-19T13:04:00Z</dcterms:created>
  <dcterms:modified xsi:type="dcterms:W3CDTF">2018-12-24T10:26:00Z</dcterms:modified>
</cp:coreProperties>
</file>