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4D1B9" w14:textId="2D9AF93E" w:rsidR="00AB2224" w:rsidRPr="00B71B8C" w:rsidRDefault="005E216B" w:rsidP="00B71B8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71B8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วิเคราะห์ผลกระทบที่อาจเกิดขึ้น</w:t>
      </w:r>
      <w:r w:rsidR="00A5761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จาก</w:t>
      </w:r>
    </w:p>
    <w:p w14:paraId="74BFDE77" w14:textId="77777777" w:rsidR="00B71B8C" w:rsidRPr="00B71B8C" w:rsidRDefault="00AB2224" w:rsidP="005E216B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B71B8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ร่างพระราชบัญญัติกำหนดค่าธรรมเนียมการใช้ยานยนตร์บนทางหลวงและสะพาน (ฉบับที่ ..)</w:t>
      </w:r>
      <w:r w:rsidRPr="00B71B8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B71B8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พ.ศ. ....</w:t>
      </w:r>
    </w:p>
    <w:p w14:paraId="2C052F68" w14:textId="7FC66194" w:rsidR="003000CD" w:rsidRDefault="00AB2224" w:rsidP="005E216B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</w:pPr>
      <w:r w:rsidRPr="005E216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</w:p>
    <w:p w14:paraId="62985FE5" w14:textId="77777777" w:rsidR="000E09DB" w:rsidRPr="00BF4E0C" w:rsidRDefault="000E09DB" w:rsidP="004700B0">
      <w:pPr>
        <w:pStyle w:val="ListParagraph"/>
        <w:numPr>
          <w:ilvl w:val="0"/>
          <w:numId w:val="5"/>
        </w:numPr>
        <w:tabs>
          <w:tab w:val="left" w:pos="900"/>
        </w:tabs>
        <w:spacing w:before="120" w:after="0" w:line="240" w:lineRule="auto"/>
        <w:jc w:val="thaiDistribute"/>
        <w:rPr>
          <w:rFonts w:cs="TH SarabunPSK"/>
          <w:vanish/>
          <w:color w:val="000000" w:themeColor="text1"/>
          <w:sz w:val="32"/>
          <w:szCs w:val="32"/>
          <w:cs/>
        </w:rPr>
      </w:pPr>
    </w:p>
    <w:p w14:paraId="0AA3C796" w14:textId="78AE6F33" w:rsidR="000E09DB" w:rsidRPr="000D6D56" w:rsidRDefault="000D6D56" w:rsidP="000D6D56">
      <w:pPr>
        <w:tabs>
          <w:tab w:val="left" w:pos="900"/>
        </w:tabs>
        <w:spacing w:before="120" w:after="0" w:line="240" w:lineRule="auto"/>
        <w:ind w:left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5E216B">
        <w:rPr>
          <w:rFonts w:cs="TH SarabunPSK" w:hint="cs"/>
          <w:b/>
          <w:bCs/>
          <w:color w:val="000000" w:themeColor="text1"/>
          <w:sz w:val="32"/>
          <w:szCs w:val="32"/>
          <w:cs/>
        </w:rPr>
        <w:t>.</w:t>
      </w:r>
      <w:r>
        <w:rPr>
          <w:rFonts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2E2CB4" w:rsidRPr="000D6D56">
        <w:rPr>
          <w:rFonts w:cs="TH SarabunPSK" w:hint="cs"/>
          <w:b/>
          <w:bCs/>
          <w:color w:val="000000" w:themeColor="text1"/>
          <w:sz w:val="32"/>
          <w:szCs w:val="32"/>
          <w:cs/>
        </w:rPr>
        <w:t>ผู้ซึ่งได้รับผลกระทบจากการบังคับใช้กฎหมาย</w:t>
      </w:r>
      <w:r w:rsidR="002E2CB4" w:rsidRPr="000D6D56">
        <w:rPr>
          <w:rFonts w:cs="TH SarabunPSK" w:hint="cs"/>
          <w:color w:val="000000" w:themeColor="text1"/>
          <w:sz w:val="32"/>
          <w:szCs w:val="32"/>
          <w:cs/>
        </w:rPr>
        <w:t xml:space="preserve"> </w:t>
      </w:r>
    </w:p>
    <w:p w14:paraId="482C6E7A" w14:textId="1949CA9A" w:rsidR="000E09DB" w:rsidRPr="00B71B8C" w:rsidRDefault="005E216B" w:rsidP="000A51D5">
      <w:pPr>
        <w:tabs>
          <w:tab w:val="left" w:pos="1440"/>
        </w:tabs>
        <w:spacing w:before="120" w:after="0" w:line="240" w:lineRule="auto"/>
        <w:ind w:firstLine="900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B71B8C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1.1 </w:t>
      </w:r>
      <w:r w:rsidR="000E09DB" w:rsidRPr="00B71B8C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ผู้มีหน้าที่ตามร่างกฎหมายหรือที่จะได้รับผลกระทบจากร่างกฎหมายนั้นโดยตรง</w:t>
      </w:r>
    </w:p>
    <w:p w14:paraId="6B9725DE" w14:textId="5FF99D85" w:rsidR="00784ECE" w:rsidRPr="00B71B8C" w:rsidRDefault="005E216B" w:rsidP="004D4F89">
      <w:pPr>
        <w:tabs>
          <w:tab w:val="left" w:pos="1440"/>
        </w:tabs>
        <w:spacing w:before="120" w:after="0" w:line="240" w:lineRule="auto"/>
        <w:ind w:firstLine="90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71B8C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1.2 </w:t>
      </w:r>
      <w:r w:rsidR="005735D4" w:rsidRPr="00B71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</w:t>
      </w:r>
      <w:r w:rsidR="002E2CB4" w:rsidRPr="00B71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</w:t>
      </w:r>
      <w:r w:rsidR="002E2CB4" w:rsidRPr="00B71B8C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อยู่ใน</w:t>
      </w:r>
      <w:r w:rsidR="002E2CB4" w:rsidRPr="00B71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พื้นที่ที่อาจได้รับผลกระทบจากร่างกฎหมาย</w:t>
      </w:r>
      <w:r w:rsidR="00151191" w:rsidRPr="00B71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04397C23" w14:textId="49F488C0" w:rsidR="00151191" w:rsidRPr="000D6D56" w:rsidRDefault="000D6D56" w:rsidP="000D6D56">
      <w:pPr>
        <w:tabs>
          <w:tab w:val="left" w:pos="900"/>
        </w:tabs>
        <w:spacing w:before="120" w:after="0" w:line="240" w:lineRule="auto"/>
        <w:ind w:left="360"/>
        <w:jc w:val="thaiDistribute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</w:pPr>
      <w:r>
        <w:rPr>
          <w:rFonts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5E216B">
        <w:rPr>
          <w:rFonts w:cs="TH SarabunPSK" w:hint="cs"/>
          <w:b/>
          <w:bCs/>
          <w:color w:val="000000" w:themeColor="text1"/>
          <w:sz w:val="32"/>
          <w:szCs w:val="32"/>
          <w:cs/>
        </w:rPr>
        <w:t>.</w:t>
      </w:r>
      <w:r>
        <w:rPr>
          <w:rFonts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151191" w:rsidRPr="000D6D56">
        <w:rPr>
          <w:rFonts w:cs="TH SarabunPSK" w:hint="cs"/>
          <w:b/>
          <w:bCs/>
          <w:color w:val="000000" w:themeColor="text1"/>
          <w:sz w:val="32"/>
          <w:szCs w:val="32"/>
          <w:cs/>
        </w:rPr>
        <w:t>ผลกระทบ</w:t>
      </w:r>
      <w:r w:rsidR="00151191" w:rsidRPr="000D6D5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ที่เกิดขึ้นแก่บุคคลดังกล่าว</w:t>
      </w:r>
    </w:p>
    <w:p w14:paraId="2C5BF161" w14:textId="5CC14215" w:rsidR="00784ECE" w:rsidRPr="00B71B8C" w:rsidRDefault="005E216B" w:rsidP="000A51D5">
      <w:pPr>
        <w:tabs>
          <w:tab w:val="left" w:pos="1440"/>
        </w:tabs>
        <w:spacing w:before="120" w:after="0" w:line="240" w:lineRule="auto"/>
        <w:ind w:firstLine="90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71B8C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2.1 </w:t>
      </w:r>
      <w:r w:rsidR="00151191" w:rsidRPr="00B71B8C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ด้าน</w:t>
      </w:r>
      <w:r w:rsidR="00151191" w:rsidRPr="00B71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เศรษฐกิจ</w:t>
      </w:r>
    </w:p>
    <w:p w14:paraId="5E47E596" w14:textId="6196E1E6" w:rsidR="00AA6562" w:rsidRPr="00B71B8C" w:rsidRDefault="00151191" w:rsidP="004700B0">
      <w:pPr>
        <w:pStyle w:val="ListParagraph"/>
        <w:numPr>
          <w:ilvl w:val="0"/>
          <w:numId w:val="6"/>
        </w:numPr>
        <w:tabs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B71B8C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เชิงบวก </w:t>
      </w:r>
    </w:p>
    <w:p w14:paraId="106FEECF" w14:textId="7E06BA92" w:rsidR="00397848" w:rsidRPr="00BF4E0C" w:rsidRDefault="00397848" w:rsidP="00BF4E0C">
      <w:pPr>
        <w:numPr>
          <w:ilvl w:val="0"/>
          <w:numId w:val="15"/>
        </w:numPr>
        <w:tabs>
          <w:tab w:val="left" w:pos="1980"/>
        </w:tabs>
        <w:spacing w:after="0" w:line="240" w:lineRule="auto"/>
        <w:ind w:left="0" w:firstLine="16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</w:t>
      </w:r>
      <w:r w:rsidRPr="00BF4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ระดมทุนผ่าน</w:t>
      </w:r>
      <w:r w:rsidRPr="00BF4E0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กองทุน</w:t>
      </w:r>
      <w:r w:rsidRPr="00BF4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</w:t>
      </w: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โครงสร้างพื้นฐาน</w:t>
      </w:r>
      <w:r w:rsidRPr="00BF4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ฯ เพื่อเป็นแหล่งเงิน</w:t>
      </w:r>
      <w:r w:rsidR="004C3F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ทางเลือก</w:t>
      </w:r>
      <w:r w:rsidRPr="00BF4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ในการพัฒนาโครงสร้างพื้นฐาน</w:t>
      </w:r>
      <w:r w:rsidR="004C3F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ด้านทางหลวง</w:t>
      </w: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จะช่วยให้</w:t>
      </w:r>
      <w:r w:rsidR="004C3F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</w:t>
      </w:r>
      <w:r w:rsidRPr="00BF4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พัฒนาโครงข่ายทางหลวง</w:t>
      </w: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พิเศษระหว่างเมืองเส้นทางใหม่</w:t>
      </w:r>
      <w:r w:rsidRPr="00BF4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ที่ทันสมัยและมีมาตรฐานสูง</w:t>
      </w:r>
      <w:r w:rsidR="004C3F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ซึ่งต้องใช้เงินลงทุนในโครงการสูงมาก สามารถดำเนินการ</w:t>
      </w: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ได้สอดคล้องกับ</w:t>
      </w:r>
      <w:r w:rsidR="004C3F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br/>
      </w:r>
      <w:r w:rsidRPr="00BF4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ความต้องการ</w:t>
      </w: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และแผนการดำเนินงานมากยิ่งขึ้น ซึ่งการพัฒนาระบบโครงข่ายทางหลวงพิเศษระหว่างเมือง</w:t>
      </w:r>
      <w:r w:rsidR="004C3F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ให้ครอบคลุมไปยังภูมิภาคต่างๆ จะช่วยลดต้นทุนและลดระยะเวลาการขนส่งสินค้าและบริการ และเพิ่มความปลอดภัยในการเดินทาง </w:t>
      </w:r>
      <w:r w:rsidR="004F6FCE" w:rsidRPr="00BF4E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เพิ่มขีดความสามารถในการแข่งขันของประเทศ </w:t>
      </w: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เกิดผลตอบแทนทางเศรษฐกิจ ส่งผลในระยะยาวให้เกิดการพัฒนาเศรษฐกิจการค้าและความเจริญของจังหวัดและเมืองต่างๆ ของประเทศไทยอย่างก้าวกระโดด ทำให้เกิดเมืองเศรษฐกิจขนาดใหญ่นอกเหนือจากกรุงเทพมหานคร </w:t>
      </w:r>
    </w:p>
    <w:p w14:paraId="37CCAD30" w14:textId="3B2140FA" w:rsidR="004F6FCE" w:rsidRPr="00BF4E0C" w:rsidRDefault="004F6FCE" w:rsidP="00BF4E0C">
      <w:pPr>
        <w:numPr>
          <w:ilvl w:val="0"/>
          <w:numId w:val="15"/>
        </w:numPr>
        <w:tabs>
          <w:tab w:val="left" w:pos="1980"/>
        </w:tabs>
        <w:spacing w:after="0" w:line="240" w:lineRule="auto"/>
        <w:ind w:left="0" w:firstLine="1620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</w:t>
      </w:r>
      <w:r w:rsidRPr="00BF4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ระดมทุนผ่าน</w:t>
      </w:r>
      <w:r w:rsidRPr="00BF4E0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กองทุน</w:t>
      </w:r>
      <w:r w:rsidRPr="00BF4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</w:t>
      </w: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โครงสร้างพื้นฐาน</w:t>
      </w:r>
      <w:r w:rsidRPr="00BF4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ฯ </w:t>
      </w: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ยังช่วย</w:t>
      </w:r>
      <w:r w:rsidRPr="00BF4E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ลดภาระการก่อหนี้สาธารณะและการใช้งบประมาณของรัฐในการลงทุนโครงสร้างพื้นฐาน และสามารถใช้เงินงบประมาณหรือหนี้สาธารณะไปใช้พัฒนาประเทศที่จำเป็นในด้านอื่นได้ </w:t>
      </w:r>
    </w:p>
    <w:p w14:paraId="21CC659E" w14:textId="1C08D7E1" w:rsidR="000D6D56" w:rsidRPr="00B71B8C" w:rsidRDefault="004F6FCE" w:rsidP="000D6D56">
      <w:pPr>
        <w:numPr>
          <w:ilvl w:val="0"/>
          <w:numId w:val="15"/>
        </w:numPr>
        <w:tabs>
          <w:tab w:val="left" w:pos="1980"/>
        </w:tabs>
        <w:spacing w:after="0" w:line="240" w:lineRule="auto"/>
        <w:ind w:left="0" w:firstLine="16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นำรายได้ค่าตอบแทนจากการลงทุนจัดให้มีหรือการเข้าบริหารจัดการที่พักริมทางกลับมาใช้ในการติดตามและกำกับดูแลสัญญาการร่วมลงทุนกับเอกชนที่เป็นผู้ลงทุนและบริหารจัดการที่พักริมทางดังกล่าวเพื่อให้ผู้ใช้บริการมีความพึงพอใจ ซึ่งจะช่วยทำให้มีจำนวนผู้ใช้บริการที่พักริมทางมากยิ่งขึ้น </w:t>
      </w:r>
      <w:r w:rsidRPr="00BF4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จะก่อให้เกิดประโยชน์ทางด้านเศรษฐกิจ จากการลดความสูญเสียชีวิตและทรัพย์สินจากอุบัติเหตุจราจรที่มีสาเหตุจากความเหนื่อยล้าหรือหลับใน ตลอดจนจำนวนผู้ใช้บริการที่พักริมทางที่มากขึ้น จะช่วยส่งเสริมการกระจายรายได้ไปสู่ชุมชนผ่านการจ้างแรงงานและจำหน่ายสินค้าผลิตภัณฑ์ในท้องถิ่น</w:t>
      </w:r>
    </w:p>
    <w:p w14:paraId="073F930C" w14:textId="500D9A40" w:rsidR="00AA6562" w:rsidRPr="00BF4E0C" w:rsidRDefault="00AA6562" w:rsidP="00265B99">
      <w:pPr>
        <w:tabs>
          <w:tab w:val="left" w:pos="1985"/>
        </w:tabs>
        <w:spacing w:after="0" w:line="240" w:lineRule="auto"/>
        <w:ind w:firstLine="16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F4E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ผู้ได้รับผลกระทบเชิงบวก </w:t>
      </w:r>
    </w:p>
    <w:p w14:paraId="3C83CF67" w14:textId="0444391C" w:rsidR="005E216B" w:rsidRPr="00BF4E0C" w:rsidRDefault="007E35C4" w:rsidP="00B71B8C">
      <w:pPr>
        <w:tabs>
          <w:tab w:val="left" w:pos="1980"/>
        </w:tabs>
        <w:spacing w:after="0" w:line="240" w:lineRule="auto"/>
        <w:ind w:left="16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หน่วยงานของ</w:t>
      </w:r>
      <w:r w:rsidR="005E394B" w:rsidRPr="00BF4E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รัฐ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ที่รับผิดชอบ กำกับ ดูแล ทางหลวงแต่ละประเภท </w:t>
      </w:r>
      <w:r w:rsidR="005E394B" w:rsidRPr="00BF4E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และประชาชนทั่วไป</w:t>
      </w:r>
    </w:p>
    <w:p w14:paraId="2CF8E7E3" w14:textId="30C6F929" w:rsidR="005735D4" w:rsidRPr="00B71B8C" w:rsidRDefault="005735D4" w:rsidP="004700B0">
      <w:pPr>
        <w:pStyle w:val="ListParagraph"/>
        <w:numPr>
          <w:ilvl w:val="0"/>
          <w:numId w:val="6"/>
        </w:numPr>
        <w:tabs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B71B8C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เชิงลบ </w:t>
      </w:r>
    </w:p>
    <w:p w14:paraId="5C5154F0" w14:textId="0A7760A3" w:rsidR="00397848" w:rsidRPr="00BF4E0C" w:rsidRDefault="00397848" w:rsidP="00397848">
      <w:pPr>
        <w:pStyle w:val="ListParagraph"/>
        <w:tabs>
          <w:tab w:val="left" w:pos="1620"/>
        </w:tabs>
        <w:spacing w:after="0" w:line="240" w:lineRule="auto"/>
        <w:ind w:left="16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F4E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14:paraId="63E4AF9A" w14:textId="20C3161F" w:rsidR="005735D4" w:rsidRPr="00BF4E0C" w:rsidRDefault="005735D4" w:rsidP="00265B99">
      <w:pPr>
        <w:tabs>
          <w:tab w:val="left" w:pos="1985"/>
        </w:tabs>
        <w:spacing w:after="0" w:line="240" w:lineRule="auto"/>
        <w:ind w:firstLine="16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F4E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ผู้ได้รับผลกระทบเชิงลบ</w:t>
      </w:r>
    </w:p>
    <w:p w14:paraId="3FDAAE01" w14:textId="16885C51" w:rsidR="002630A9" w:rsidRDefault="00397848" w:rsidP="000D6D56">
      <w:pPr>
        <w:tabs>
          <w:tab w:val="left" w:pos="1985"/>
        </w:tabs>
        <w:spacing w:after="0" w:line="240" w:lineRule="auto"/>
        <w:ind w:firstLine="1620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BF4E0C">
        <w:rPr>
          <w:rFonts w:cs="TH SarabunPSK" w:hint="cs"/>
          <w:color w:val="000000" w:themeColor="text1"/>
          <w:sz w:val="32"/>
          <w:szCs w:val="32"/>
          <w:cs/>
        </w:rPr>
        <w:t>ไม่มี</w:t>
      </w:r>
    </w:p>
    <w:p w14:paraId="7D10FD36" w14:textId="77777777" w:rsidR="005E216B" w:rsidRDefault="005E216B" w:rsidP="000D6D56">
      <w:pPr>
        <w:tabs>
          <w:tab w:val="left" w:pos="1985"/>
        </w:tabs>
        <w:spacing w:after="0" w:line="240" w:lineRule="auto"/>
        <w:ind w:firstLine="1620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</w:p>
    <w:p w14:paraId="48D01A7F" w14:textId="77777777" w:rsidR="005E216B" w:rsidRDefault="005E216B" w:rsidP="000D6D56">
      <w:pPr>
        <w:tabs>
          <w:tab w:val="left" w:pos="1985"/>
        </w:tabs>
        <w:spacing w:after="0" w:line="240" w:lineRule="auto"/>
        <w:ind w:firstLine="1620"/>
        <w:jc w:val="thaiDistribute"/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</w:rPr>
      </w:pPr>
    </w:p>
    <w:p w14:paraId="484F8AFD" w14:textId="77777777" w:rsidR="00B71B8C" w:rsidRDefault="00B71B8C" w:rsidP="000D6D56">
      <w:pPr>
        <w:tabs>
          <w:tab w:val="left" w:pos="1985"/>
        </w:tabs>
        <w:spacing w:after="0" w:line="240" w:lineRule="auto"/>
        <w:ind w:firstLine="1620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</w:p>
    <w:p w14:paraId="1A4EA2EA" w14:textId="77777777" w:rsidR="00B71B8C" w:rsidRPr="00BF4E0C" w:rsidRDefault="00B71B8C" w:rsidP="000D6D56">
      <w:pPr>
        <w:tabs>
          <w:tab w:val="left" w:pos="1985"/>
        </w:tabs>
        <w:spacing w:after="0" w:line="240" w:lineRule="auto"/>
        <w:ind w:firstLine="1620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</w:p>
    <w:p w14:paraId="5731935E" w14:textId="37C7F0C3" w:rsidR="00490518" w:rsidRPr="00B71B8C" w:rsidRDefault="005E216B" w:rsidP="00265B99">
      <w:pPr>
        <w:tabs>
          <w:tab w:val="left" w:pos="1260"/>
        </w:tabs>
        <w:spacing w:before="120" w:after="0" w:line="240" w:lineRule="auto"/>
        <w:ind w:firstLine="90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71B8C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2.2 </w:t>
      </w:r>
      <w:r w:rsidR="005735D4" w:rsidRPr="00B71B8C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ด้านสังคม </w:t>
      </w:r>
    </w:p>
    <w:p w14:paraId="23EF509F" w14:textId="6FECD27C" w:rsidR="005735D4" w:rsidRPr="00B71B8C" w:rsidRDefault="005735D4" w:rsidP="004700B0">
      <w:pPr>
        <w:pStyle w:val="ListParagraph"/>
        <w:numPr>
          <w:ilvl w:val="0"/>
          <w:numId w:val="6"/>
        </w:numPr>
        <w:tabs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B71B8C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เชิงบวก </w:t>
      </w:r>
    </w:p>
    <w:p w14:paraId="41116D1C" w14:textId="5902198A" w:rsidR="002630A9" w:rsidRPr="00BF4E0C" w:rsidRDefault="002630A9" w:rsidP="00BF4E0C">
      <w:pPr>
        <w:numPr>
          <w:ilvl w:val="0"/>
          <w:numId w:val="23"/>
        </w:numPr>
        <w:tabs>
          <w:tab w:val="left" w:pos="1980"/>
        </w:tabs>
        <w:spacing w:after="0" w:line="240" w:lineRule="auto"/>
        <w:ind w:left="0" w:firstLine="16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รัฐสามารถนำเงินงบประมาณ และวงเงินหนี้สาธารณะไปใช้ประโยชน์ในการพัฒนาโครงสร้างพื้นฐาน</w:t>
      </w:r>
      <w:r w:rsidR="004C3F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อื่น</w:t>
      </w: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หรือบริการสาธารณะที่จำเป็น</w:t>
      </w:r>
      <w:r w:rsidR="004C3F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เพื่อตอบสนองความต้องการและยกระดับคุณภาพชีวิตของประชาชน</w:t>
      </w:r>
    </w:p>
    <w:p w14:paraId="583DD976" w14:textId="34311AA9" w:rsidR="001016F4" w:rsidRPr="00BF4E0C" w:rsidRDefault="001016F4" w:rsidP="00BF4E0C">
      <w:pPr>
        <w:numPr>
          <w:ilvl w:val="0"/>
          <w:numId w:val="23"/>
        </w:numPr>
        <w:tabs>
          <w:tab w:val="left" w:pos="1980"/>
        </w:tabs>
        <w:spacing w:after="0" w:line="240" w:lineRule="auto"/>
        <w:ind w:left="0" w:firstLine="16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การพัฒนาระบบโครงข่ายทางหลวงพิเศษระหว่างเมืองเส้นทางใหม่เพิ่มมากขึ้น รวมถึงการจัดให้มีสิ่งอำนวยความสะดวกบริเวณที่พักริมทางที่มีการบริการจัดการอย่างมีประสิทธิภาพและผู้ใช้บริการเกิดความพึงพอใจ จะมีส่วนช่วยเสริมให้ประชาชนเดินทางและการขนส่งสินค้าได้สะดวกมากยิ่งขึ้น เกิดการกระจายความเจริญลงสู่จังหวัดและเมืองต่างๆ ส่งเสริมการเดินทางท่องเที่ยว ช่วยสร้างรายได้และพัฒนาคุณภาพชีวิตให้สังคมต่างๆ มีความเป็นอยู่ที่ดียิ่งขึ้น </w:t>
      </w:r>
    </w:p>
    <w:p w14:paraId="2E93DF02" w14:textId="6BFA8422" w:rsidR="00B71B8C" w:rsidRPr="00B71B8C" w:rsidRDefault="004F6FCE" w:rsidP="00B71B8C">
      <w:pPr>
        <w:numPr>
          <w:ilvl w:val="0"/>
          <w:numId w:val="23"/>
        </w:numPr>
        <w:tabs>
          <w:tab w:val="left" w:pos="1980"/>
        </w:tabs>
        <w:spacing w:after="0" w:line="240" w:lineRule="auto"/>
        <w:ind w:left="0" w:firstLine="16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การกำหนดให้สามารถนำเงินค่าธรรมเนียมมาใช้ในการก่อสร้าง ขยาย บูรณะ และบำรุงรักษาทางบริการที่จัดให้มีเมื่อมีการปิดทางหลวงหรือทางอื่นใดที่มีอยู่เดิมเนื่องจากมีทางหลวงพิเศษที่กำหนดให้ต้องเสียค่าธรรมเนียมตัดผ่าน จะช่วยให้ </w:t>
      </w:r>
      <w:r w:rsidR="001720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กรมทางหลวง</w:t>
      </w: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มารถเร่งรัดแก้ไขเยียวยาและบรรเทาความเดือดร้อนของประชาชนผู้ใช้ทางเดิมที่ได้รับผลกระทบอันเนื่องจากมีทางหลวงพิเศษที่กำหนดให้ต้องเสียค่าธรรมเนียมตัดผ่าน ได้อย่างมีประสิทธิภาพและทันต่อสถานการณ์มากขึ้น</w:t>
      </w:r>
    </w:p>
    <w:p w14:paraId="49002A44" w14:textId="77777777" w:rsidR="001016F4" w:rsidRPr="00BF4E0C" w:rsidRDefault="001016F4" w:rsidP="001016F4">
      <w:pPr>
        <w:tabs>
          <w:tab w:val="left" w:pos="1985"/>
        </w:tabs>
        <w:spacing w:after="0" w:line="240" w:lineRule="auto"/>
        <w:ind w:firstLine="16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F4E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ผู้ได้รับผลกระทบเชิงบวก </w:t>
      </w:r>
    </w:p>
    <w:p w14:paraId="0C6C31C0" w14:textId="099DC2BB" w:rsidR="005E216B" w:rsidRPr="00BF4E0C" w:rsidRDefault="001016F4" w:rsidP="00B71B8C">
      <w:pPr>
        <w:tabs>
          <w:tab w:val="left" w:pos="1980"/>
        </w:tabs>
        <w:spacing w:after="0" w:line="240" w:lineRule="auto"/>
        <w:ind w:left="16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F4E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ประชาชนทั่วไป</w:t>
      </w:r>
    </w:p>
    <w:p w14:paraId="22B7F256" w14:textId="77777777" w:rsidR="001016F4" w:rsidRPr="00B71B8C" w:rsidRDefault="001016F4" w:rsidP="001016F4">
      <w:pPr>
        <w:pStyle w:val="ListParagraph"/>
        <w:numPr>
          <w:ilvl w:val="0"/>
          <w:numId w:val="6"/>
        </w:numPr>
        <w:tabs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B71B8C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เชิงลบ </w:t>
      </w:r>
    </w:p>
    <w:p w14:paraId="05D890AE" w14:textId="77777777" w:rsidR="001016F4" w:rsidRPr="00BF4E0C" w:rsidRDefault="001016F4" w:rsidP="001016F4">
      <w:pPr>
        <w:pStyle w:val="ListParagraph"/>
        <w:tabs>
          <w:tab w:val="left" w:pos="1620"/>
        </w:tabs>
        <w:spacing w:after="0" w:line="240" w:lineRule="auto"/>
        <w:ind w:left="16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F4E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14:paraId="603328F8" w14:textId="77777777" w:rsidR="001016F4" w:rsidRPr="00BF4E0C" w:rsidRDefault="001016F4" w:rsidP="001016F4">
      <w:pPr>
        <w:tabs>
          <w:tab w:val="left" w:pos="1985"/>
        </w:tabs>
        <w:spacing w:after="0" w:line="240" w:lineRule="auto"/>
        <w:ind w:firstLine="16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F4E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ผู้ได้รับผลกระทบเชิงลบ</w:t>
      </w:r>
    </w:p>
    <w:p w14:paraId="25B7900E" w14:textId="77777777" w:rsidR="001016F4" w:rsidRPr="00BF4E0C" w:rsidRDefault="001016F4" w:rsidP="001016F4">
      <w:pPr>
        <w:tabs>
          <w:tab w:val="left" w:pos="1985"/>
        </w:tabs>
        <w:spacing w:after="0" w:line="240" w:lineRule="auto"/>
        <w:ind w:firstLine="1620"/>
        <w:jc w:val="thaiDistribute"/>
        <w:rPr>
          <w:rFonts w:cs="TH SarabunPSK"/>
          <w:color w:val="000000" w:themeColor="text1"/>
          <w:sz w:val="32"/>
          <w:szCs w:val="32"/>
          <w:cs/>
        </w:rPr>
      </w:pPr>
      <w:r w:rsidRPr="00BF4E0C">
        <w:rPr>
          <w:rFonts w:cs="TH SarabunPSK" w:hint="cs"/>
          <w:color w:val="000000" w:themeColor="text1"/>
          <w:sz w:val="32"/>
          <w:szCs w:val="32"/>
          <w:cs/>
        </w:rPr>
        <w:t>ไม่มี</w:t>
      </w:r>
    </w:p>
    <w:p w14:paraId="0D790D72" w14:textId="284D675C" w:rsidR="00C17FA7" w:rsidRPr="000D6D56" w:rsidRDefault="000D6D56" w:rsidP="000D6D56">
      <w:pPr>
        <w:tabs>
          <w:tab w:val="left" w:pos="900"/>
        </w:tabs>
        <w:spacing w:before="120" w:after="0" w:line="240" w:lineRule="auto"/>
        <w:ind w:left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cs="TH SarabunPSK" w:hint="cs"/>
          <w:b/>
          <w:bCs/>
          <w:color w:val="000000" w:themeColor="text1"/>
          <w:sz w:val="32"/>
          <w:szCs w:val="32"/>
          <w:cs/>
        </w:rPr>
        <w:t>3</w:t>
      </w:r>
      <w:r w:rsidR="005E216B">
        <w:rPr>
          <w:rFonts w:cs="TH SarabunPSK" w:hint="cs"/>
          <w:b/>
          <w:bCs/>
          <w:color w:val="000000" w:themeColor="text1"/>
          <w:sz w:val="32"/>
          <w:szCs w:val="32"/>
          <w:cs/>
        </w:rPr>
        <w:t>.</w:t>
      </w:r>
      <w:r>
        <w:rPr>
          <w:rFonts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A37C43" w:rsidRPr="000D6D56">
        <w:rPr>
          <w:rFonts w:cs="TH SarabunPSK" w:hint="cs"/>
          <w:b/>
          <w:bCs/>
          <w:color w:val="000000" w:themeColor="text1"/>
          <w:sz w:val="32"/>
          <w:szCs w:val="32"/>
          <w:cs/>
        </w:rPr>
        <w:t>สิทธิ</w:t>
      </w:r>
      <w:r w:rsidR="00A37C43" w:rsidRPr="000D6D5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และเสรีภาพของบุคคลในเรื่องใดบ้างที่ต้องถูกจำกัด</w:t>
      </w:r>
      <w:r w:rsidR="00C17FA7" w:rsidRPr="000D6D56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78058675" w14:textId="05651E55" w:rsidR="005735D4" w:rsidRPr="00BF4E0C" w:rsidRDefault="00E411B6" w:rsidP="00265B99">
      <w:pPr>
        <w:spacing w:after="0" w:line="240" w:lineRule="auto"/>
        <w:ind w:firstLine="90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F4E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</w:t>
      </w:r>
      <w:r w:rsidR="00324EF6" w:rsidRPr="00BF4E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ไม่มี</w:t>
      </w:r>
      <w:r w:rsidRPr="00BF4E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D6D56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</w:p>
    <w:p w14:paraId="5F5C1D08" w14:textId="03E166D3" w:rsidR="000D6D56" w:rsidRPr="005E216B" w:rsidRDefault="000D6D56" w:rsidP="005E216B">
      <w:pPr>
        <w:tabs>
          <w:tab w:val="left" w:pos="900"/>
        </w:tabs>
        <w:spacing w:before="120"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cs="TH SarabunPSK" w:hint="cs"/>
          <w:b/>
          <w:bCs/>
          <w:color w:val="000000" w:themeColor="text1"/>
          <w:sz w:val="32"/>
          <w:szCs w:val="32"/>
          <w:cs/>
        </w:rPr>
        <w:t>4</w:t>
      </w:r>
      <w:r w:rsidR="005E216B">
        <w:rPr>
          <w:rFonts w:cs="TH SarabunPSK" w:hint="cs"/>
          <w:b/>
          <w:bCs/>
          <w:color w:val="000000" w:themeColor="text1"/>
          <w:sz w:val="32"/>
          <w:szCs w:val="32"/>
          <w:cs/>
        </w:rPr>
        <w:t>.</w:t>
      </w:r>
      <w:r>
        <w:rPr>
          <w:rFonts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A37C43" w:rsidRPr="000D6D56">
        <w:rPr>
          <w:rFonts w:cs="TH SarabunPSK" w:hint="cs"/>
          <w:b/>
          <w:bCs/>
          <w:color w:val="000000" w:themeColor="text1"/>
          <w:sz w:val="32"/>
          <w:szCs w:val="32"/>
          <w:cs/>
        </w:rPr>
        <w:t>ประโยชน์</w:t>
      </w:r>
      <w:r w:rsidR="00A37C43" w:rsidRPr="000D6D5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ที่ประชาชนและสังคมจะได้รับ</w:t>
      </w:r>
    </w:p>
    <w:p w14:paraId="7C53DCD9" w14:textId="3F6292B2" w:rsidR="00D44342" w:rsidRPr="00B71B8C" w:rsidRDefault="005E216B" w:rsidP="000D6D56">
      <w:pPr>
        <w:spacing w:before="120"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cs="TH SarabunPSK" w:hint="cs"/>
          <w:b/>
          <w:bCs/>
          <w:color w:val="000000" w:themeColor="text1"/>
          <w:sz w:val="32"/>
          <w:szCs w:val="32"/>
          <w:cs/>
        </w:rPr>
        <w:tab/>
      </w:r>
      <w:r w:rsidRPr="00B71B8C">
        <w:rPr>
          <w:rFonts w:cs="TH SarabunPSK" w:hint="cs"/>
          <w:color w:val="000000" w:themeColor="text1"/>
          <w:sz w:val="32"/>
          <w:szCs w:val="32"/>
          <w:cs/>
        </w:rPr>
        <w:t xml:space="preserve">  </w:t>
      </w:r>
      <w:r w:rsidR="000D6D56" w:rsidRPr="00B71B8C">
        <w:rPr>
          <w:rFonts w:cs="TH SarabunPSK" w:hint="cs"/>
          <w:color w:val="000000" w:themeColor="text1"/>
          <w:sz w:val="32"/>
          <w:szCs w:val="32"/>
          <w:cs/>
        </w:rPr>
        <w:t>4.</w:t>
      </w:r>
      <w:r w:rsidRPr="00B71B8C">
        <w:rPr>
          <w:rFonts w:cs="TH SarabunPSK" w:hint="cs"/>
          <w:color w:val="000000" w:themeColor="text1"/>
          <w:sz w:val="32"/>
          <w:szCs w:val="32"/>
          <w:cs/>
        </w:rPr>
        <w:t>1</w:t>
      </w:r>
      <w:r w:rsidR="000D6D56" w:rsidRPr="00B71B8C">
        <w:rPr>
          <w:rFonts w:cs="TH SarabunPSK" w:hint="cs"/>
          <w:color w:val="000000" w:themeColor="text1"/>
          <w:sz w:val="32"/>
          <w:szCs w:val="32"/>
          <w:cs/>
        </w:rPr>
        <w:t xml:space="preserve">  </w:t>
      </w:r>
      <w:r w:rsidR="006913E8" w:rsidRPr="00B71B8C">
        <w:rPr>
          <w:rFonts w:cs="TH SarabunPSK" w:hint="cs"/>
          <w:color w:val="000000" w:themeColor="text1"/>
          <w:sz w:val="32"/>
          <w:szCs w:val="32"/>
          <w:cs/>
        </w:rPr>
        <w:t>เสริมสร้าง</w:t>
      </w:r>
      <w:r w:rsidR="006913E8" w:rsidRPr="00B71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ประสิทธิภาพหรือนวัตกรรมในการปฏิบัติราชการ</w:t>
      </w:r>
      <w:r w:rsidR="00D44342" w:rsidRPr="00B71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อย่างไร</w:t>
      </w:r>
      <w:r w:rsidR="00D44342" w:rsidRPr="00B71B8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20649C53" w14:textId="2026D693" w:rsidR="005E394B" w:rsidRPr="00BF4E0C" w:rsidRDefault="005E394B" w:rsidP="000D6D56">
      <w:pPr>
        <w:pStyle w:val="ListParagraph"/>
        <w:spacing w:after="0" w:line="240" w:lineRule="auto"/>
        <w:ind w:left="0" w:firstLine="162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รัฐสามารถมีแหล่งเงินทุนทางเลือก</w:t>
      </w:r>
      <w:r w:rsidR="004C3F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ใหม่</w:t>
      </w: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ในการพัฒนาโครงการโครงสร้างพื้นฐาน</w:t>
      </w:r>
      <w:r w:rsidRPr="00BF4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ซึ่งการลงทุนในโครงการโครงสร้างพื้นฐานดังกล่าวจะช่วยเพิ่มขีดความสามารถในการแข่งขันของประเทศในระยะยาวและโครงสร้างพื้นฐานของประเทศได้รับการพัฒนาโดยไม่ก่อให้เกิดภาระหนี้สาธารณะ</w:t>
      </w: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F4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รวมทั้งภาครัฐจะมีเงินงบประมาณสำหรับพัฒนาคุณภาพชีวิตในด้านอื่นๆ</w:t>
      </w: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F4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ให้แก่ประชาชน</w:t>
      </w: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C3F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สนับสนุนการรักษาเสถียรภาพ</w:t>
      </w:r>
      <w:r w:rsidRPr="00BF4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การเงินการคลังของประเทศและระบบเศรษฐกิจจะสามารถพัฒนาได้อย่างยั่งยืน</w:t>
      </w:r>
    </w:p>
    <w:p w14:paraId="027C9220" w14:textId="745E9D7A" w:rsidR="00D066B5" w:rsidRPr="00BF4E0C" w:rsidRDefault="00D066B5" w:rsidP="00D066B5">
      <w:pPr>
        <w:pStyle w:val="ListParagraph"/>
        <w:spacing w:before="120" w:after="0" w:line="240" w:lineRule="auto"/>
        <w:ind w:left="0" w:firstLine="16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นอกจากนั้น </w:t>
      </w:r>
      <w:r w:rsidR="00B72CD4"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การแก้ไข</w:t>
      </w:r>
      <w:r w:rsidR="004C3F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เพิ่มเติม</w:t>
      </w:r>
      <w:r w:rsidR="00B72CD4"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พระราชบัญญัติกำหนดค่าธรรมเนียมการใช้ยานยนตร์บนทางหลวงและสะพาน พ.ศ. 2497 </w:t>
      </w: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ยัง</w:t>
      </w:r>
      <w:r w:rsidR="00B72CD4"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จะช่วยให้</w:t>
      </w: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ระบบงบประมาณของ </w:t>
      </w:r>
      <w:r w:rsidR="001720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กรมทางหลวง</w:t>
      </w: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สำหรับการก่อสร้าง </w:t>
      </w:r>
      <w:r w:rsidRPr="00BF4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ขยาย บูรณะ บำรุงรักษา</w:t>
      </w: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F4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การจัดให้มีสิ่งอำนวยความสะดวกต่างๆ </w:t>
      </w: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รวมถึงงานในส่วนของ</w:t>
      </w:r>
      <w:r w:rsidRPr="00BF4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การจัดเก็บค่าธรรมเนียม</w:t>
      </w: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สำหรับระบบโครงข่ายทางหลวงพิเศษที่กำหนดให้เป็นทางต้องเสียค่าธรรมเนียม </w:t>
      </w:r>
      <w:r w:rsidR="00B72CD4"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สามารถตอบสนองต่อความต้องการของประชาชน และ</w:t>
      </w: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มีความเหมาะสมสอดคล้องกับรูปแบบการบริหารจัดการ</w:t>
      </w:r>
      <w:r w:rsidR="00B72CD4"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ที่จะเพิ่มมากขึ้นในอนาคต</w:t>
      </w: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โดยเฉพาะในส่วนของการกำกับดูแลการให้บริการของที่พักริมทางให้เป็นที่พึงพอใจของ</w:t>
      </w: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ผู้ใช้บริการ อันจะส่งเสริมให้ผู้ใช้บริการมากขึ้นและก่อให้เกิดผลดีต่อการพัฒนาเศรษฐกิจชุมชน รวมถึงการก่อสร้าง ขยาย บูรณะ และบำรุงรักษาทางบริการที่จัดให้มีเมื่อมีการปิดทางหลวงหรือทางอื่นใดที่มีอยู่เดิม เพื่อแก้ไขเยียวยาผลกระทบต่อผู้ใช้ทางเดิมได้อย่างมีประสิทธิภาพและทันต่อสถานการณ์มากยิ่งขึ้น อันจะช่วยลดผลกระทบทางสังคม โดยไม่เป็นภาระกับงบประมาณ</w:t>
      </w:r>
      <w:r w:rsidR="00B72CD4"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แผ่นดิน</w:t>
      </w: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ของรัฐและยังมีความมั่นคงด้านงบประมาณ</w:t>
      </w:r>
    </w:p>
    <w:p w14:paraId="21118300" w14:textId="5CC2E97A" w:rsidR="00D44342" w:rsidRPr="00B71B8C" w:rsidRDefault="005E216B" w:rsidP="005E216B">
      <w:pPr>
        <w:spacing w:before="120"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5E216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B71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4.2</w:t>
      </w:r>
      <w:r w:rsidR="000D6D56" w:rsidRPr="00B71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913E8" w:rsidRPr="00B71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วิธีการและระยะเวลาประเมินผลสัมฤทธิ์</w:t>
      </w:r>
      <w:r w:rsidR="00897456" w:rsidRPr="00B71B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ตลอดจนประโยชน์ที่ประชาชนและสังคมจะได้รับ </w:t>
      </w:r>
    </w:p>
    <w:p w14:paraId="7681EB05" w14:textId="6CCC39D8" w:rsidR="00D050C5" w:rsidRPr="00BF4E0C" w:rsidRDefault="00D050C5" w:rsidP="00733944">
      <w:pPr>
        <w:spacing w:after="0" w:line="240" w:lineRule="auto"/>
        <w:ind w:firstLine="162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การแก้ไขเพิ่มเติมพระราชบัญญัติกำหนดค่าธรรมเนียมการใช้ยานยนตร์บนทางหลวงและสะพาน พ.ศ. 2497 จะช่วย</w:t>
      </w:r>
      <w:r w:rsidR="007E35C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เพิ่มทางเลือก</w:t>
      </w: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แหล่งเงินทุนเพิ่มเติมที่สามารถนำ</w:t>
      </w:r>
      <w:r w:rsidR="00733944"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ไป</w:t>
      </w: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ใช้ใน</w:t>
      </w:r>
      <w:r w:rsidR="00733944" w:rsidRPr="00BF4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พัฒนาโครงข่ายทางหลวงพิเศษระหว่างเมือง</w:t>
      </w:r>
      <w:r w:rsidR="00733944"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เส้นทางใหม่</w:t>
      </w:r>
      <w:r w:rsidR="00733944" w:rsidRPr="00BF4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ได้สอดคล้องกับ</w:t>
      </w:r>
      <w:r w:rsidR="00733944"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แผนการดำเนินงานและ</w:t>
      </w:r>
      <w:r w:rsidR="00733944" w:rsidRPr="00BF4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ความต้องการบริการโครงสร้างพื้นฐาน</w:t>
      </w:r>
      <w:r w:rsidR="00733944"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ตลอดจนนำไปใช้ใน</w:t>
      </w: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การบริหารจัดการระบบทางหลวงพิเศษระหว่างเมืองให้ผู้ใช้ทางได้รับความสะดวกและปลอดภัยในการเดินทาง รวมถึงประชาชนผู้ใช้ทางเดิมที่ได้รับผลกระทบอันเนื่องจากมีทางหลวงพิเศษที่กำหนดให้ต้องเสียค่าธรรมเนียมตัดผ่าน ได้รับการเยียวยาบรรเทาความเดือดร้อนได้ทันต่อสถานการณ์และเกิดความพึงพอใจ </w:t>
      </w:r>
    </w:p>
    <w:p w14:paraId="1D47A63C" w14:textId="4851DCA0" w:rsidR="00733944" w:rsidRPr="00BF4E0C" w:rsidRDefault="00733944" w:rsidP="00733944">
      <w:pPr>
        <w:spacing w:after="0" w:line="240" w:lineRule="auto"/>
        <w:ind w:firstLine="162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นอกจากนี้ การดำเนินการตามภารกิจที่อยู่ในขอบเขตของการแก้ไขเพิ่มเติม</w:t>
      </w:r>
      <w:r w:rsidR="0045751C"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</w:t>
      </w: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ระราชบัญญัติกำหนดค่าธรรมเนียมการใช้ยานยนตร์บนทางหลวงและสะพาน พ.ศ. 2497 ใน</w:t>
      </w:r>
      <w:r w:rsidR="0045751C"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ส่วนของมาตรา 6 ใน</w:t>
      </w: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ครั้งนี้ </w:t>
      </w:r>
      <w:r w:rsidRPr="00BF4E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จะเกี่ยวข้องกับการบริหารเงินทุนค่าธรรมเนียมผ่านทาง จึง</w:t>
      </w: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ามารถวัดผลสำเร็จของการดำเนินงานตามกระบวนการประเมินผลที่กำหนดไว้ในพระราชบัญญัติการบริหารทุนหมุนเวียน พ.ศ. 2558 ซึ่งกำหนดให้กรมบัญชีกลาง โดยคณะกรรมการบริหารทุนหมุนเวียนมีหน้าที่ประเมินผลการดำเนินงานทุนหมุนเวียนเป็นประจำทุกปี โดยจะต้องพิจารณาประเมินในด้านต่างๆ </w:t>
      </w:r>
    </w:p>
    <w:p w14:paraId="7573FD15" w14:textId="574A1FB0" w:rsidR="003F7D9D" w:rsidRPr="005571D6" w:rsidRDefault="005E216B" w:rsidP="005571D6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cs="TH SarabunPSK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="005571D6">
        <w:rPr>
          <w:rFonts w:cs="TH SarabunPSK" w:hint="cs"/>
          <w:b/>
          <w:bCs/>
          <w:color w:val="000000" w:themeColor="text1"/>
          <w:sz w:val="32"/>
          <w:szCs w:val="32"/>
          <w:cs/>
        </w:rPr>
        <w:t>5</w:t>
      </w:r>
      <w:r>
        <w:rPr>
          <w:rFonts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5571D6">
        <w:rPr>
          <w:rFonts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897456" w:rsidRPr="005571D6">
        <w:rPr>
          <w:rFonts w:cs="TH SarabunPSK" w:hint="cs"/>
          <w:b/>
          <w:bCs/>
          <w:color w:val="000000" w:themeColor="text1"/>
          <w:sz w:val="32"/>
          <w:szCs w:val="32"/>
          <w:cs/>
        </w:rPr>
        <w:t>ความ</w:t>
      </w:r>
      <w:r w:rsidR="00897456" w:rsidRPr="005571D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ยุ่งยากที่คาดว่าจะเกิดขึ้นจากการปฏิบัติตามกฎหมาย</w:t>
      </w:r>
      <w:r w:rsidR="00AB2A7B" w:rsidRPr="005571D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0E7B3013" w14:textId="49FFFBB2" w:rsidR="005E394B" w:rsidRPr="00BF4E0C" w:rsidRDefault="005E394B" w:rsidP="0045751C">
      <w:pPr>
        <w:spacing w:after="0" w:line="240" w:lineRule="auto"/>
        <w:ind w:firstLine="90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การแก้ไขเพิ่มเติม</w:t>
      </w:r>
      <w:r w:rsidR="0045751C" w:rsidRPr="00BF4E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พระราชบัญญัติกำหนดค่าธรรมเนียมการใช้ยานยนตร์บนทางหลวงและสะพาน พ.ศ. 2497 </w:t>
      </w:r>
      <w:r w:rsidRPr="00BF4E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มีวัตถุประสงค์</w:t>
      </w:r>
      <w:r w:rsidR="004C3FA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หลัก</w:t>
      </w:r>
      <w:r w:rsidRPr="00BF4E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เพื่อให้สามารถ</w:t>
      </w:r>
      <w:r w:rsidR="004C3FA8" w:rsidRPr="00BF4E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นำเงินค่าธรรมเนียมผ่านทาง</w:t>
      </w:r>
      <w:r w:rsidRPr="00BF4E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ไปใช้ในการโอนหรือจำหน่วยให้กับกองทุนรวมโครงการโครงสร้างพื้นฐานได้</w:t>
      </w:r>
      <w:r w:rsidR="004C3FA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ซึ่งเป็นการบริหารจัดการทรัพย์สินที่ส่วนราชการเป็นผู้มีหน้าที่รับผิดชอบดูแล  ในวิธีการใหม่</w:t>
      </w:r>
      <w:r w:rsidRPr="00BF4E0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นี้จึง</w:t>
      </w:r>
      <w:r w:rsidR="004C3FA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อาจ</w:t>
      </w:r>
      <w:r w:rsidRPr="00BF4E0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จะมีความยุ่งยากจากการปฏิบัติตามกฎหมาย</w:t>
      </w:r>
      <w:r w:rsidRPr="00BF4E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C3FA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รวมทั้งในการ</w:t>
      </w:r>
      <w:r w:rsidRPr="00BF4E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ออกกฎหมายลำดับรองที่กำหนด</w:t>
      </w:r>
      <w:r w:rsidRPr="00BF4E0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หลักเกณฑ์</w:t>
      </w:r>
      <w:r w:rsidRPr="00BF4E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F4E0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วิธีการ</w:t>
      </w:r>
      <w:r w:rsidRPr="00BF4E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F4E0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และกระบวนการ</w:t>
      </w:r>
      <w:r w:rsidRPr="00BF4E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ทางการเงินและการบัญชีเพื่อให้เกิดความชัดเจนในทางปฏิบัติ</w:t>
      </w:r>
      <w:r w:rsidR="004C3FA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เนื่องจากเป็นเรื่องใหม่</w:t>
      </w:r>
    </w:p>
    <w:p w14:paraId="21BC4391" w14:textId="79858F2D" w:rsidR="00AB2A7B" w:rsidRPr="005571D6" w:rsidRDefault="005E216B" w:rsidP="005571D6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="005571D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5571D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AB2A7B" w:rsidRPr="005571D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ความคุ้มค่าของภารกิจเมื่อคำนึงถึงงบประมาณที่ต้องใช้ ภาระหน้าที่ที่เกิดขึ้นกับประชาชนและการที่ประชาชนจะต้องถูกจำกัดสิทธิเสรีภาพเทียบกับประโยชน์ที่ได้รับ</w:t>
      </w:r>
    </w:p>
    <w:p w14:paraId="68DB7151" w14:textId="459716EB" w:rsidR="00DD0B53" w:rsidRPr="00BF4E0C" w:rsidRDefault="005E394B" w:rsidP="002E341D">
      <w:pPr>
        <w:spacing w:after="0" w:line="240" w:lineRule="auto"/>
        <w:ind w:firstLine="90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BF4E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การ</w:t>
      </w:r>
      <w:r w:rsidRPr="00BF4E0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ระดมทุนผ่านกองทุนรวม</w:t>
      </w:r>
      <w:r w:rsidRPr="00BF4E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โครงสร้างพื้นฐาน </w:t>
      </w:r>
      <w:r w:rsidRPr="00BF4E0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เพื่อเป็นแหล่งเงินในการพัฒนาโครงสร้างพื้นฐานรวมถึงการพัฒนาโครงข่ายทางหลวงพิเศษระหว่างเมือง</w:t>
      </w:r>
      <w:r w:rsidR="00020247" w:rsidRPr="00BF4E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F4E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จะช่วยให้รัฐสามารถ</w:t>
      </w:r>
      <w:r w:rsidRPr="00BF4E0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พัฒนาโครงข่ายทางหลวง</w:t>
      </w:r>
      <w:r w:rsidRPr="00BF4E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br/>
      </w:r>
      <w:r w:rsidRPr="00BF4E0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ที่ทันสมัยและมีมาตรฐานสูง</w:t>
      </w:r>
      <w:r w:rsidRPr="00BF4E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ได้สอดคล้องกับ</w:t>
      </w:r>
      <w:r w:rsidRPr="00BF4E0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ความต้องการ</w:t>
      </w:r>
      <w:r w:rsidRPr="00BF4E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และแผนการดำเนินงานมากยิ่งขึ้น</w:t>
      </w:r>
      <w:r w:rsidR="00020247" w:rsidRPr="00BF4E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F4E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เนื่องจากการลด</w:t>
      </w:r>
      <w:r w:rsidRPr="00BF4E0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ข้อจำกัดของแหล่งเงินทุนงบประมาณและเพดานหนี้สาธารณะของประเทศ</w:t>
      </w:r>
      <w:r w:rsidR="00020247" w:rsidRPr="00BF4E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F4E0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และช่วยเพิ่มความสามารถในการแข่งขันของประเทศได้</w:t>
      </w:r>
      <w:r w:rsidRPr="00BF4E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ทำให้</w:t>
      </w:r>
      <w:r w:rsidRPr="00BF4E0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สามารถนำเงินงบประมาณของภาครัฐไปใช้ในการพัฒนาเศรษฐกิจและสังคมด้านอื่นๆ</w:t>
      </w:r>
      <w:r w:rsidRPr="00BF4E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F4E0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จึงมีความคุ้มค่าทั้งในเชิงเศรษฐกิจและสังคม</w:t>
      </w:r>
      <w:r w:rsidRPr="00BF4E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3E480916" w14:textId="75D17B5C" w:rsidR="00DD0B53" w:rsidRPr="00BF4E0C" w:rsidRDefault="00DD0B53" w:rsidP="002E341D">
      <w:pPr>
        <w:spacing w:after="0" w:line="240" w:lineRule="auto"/>
        <w:ind w:firstLine="90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BF4E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สำหรับการขยายขอบเขตการนำเงินค่าธรรมเนียมผ่านทางไปใช้ในการก่อสร้าง ขยาย บูรณะ และบำรุงรักษาทางบริการที่จัดให้มีเมื่อมีการปิดทางหลวงหรือทางอื่นใดที่มีอยู่เดิม จะช่วยลดการพึ่งพางบประมาณแผ่นดิน ทำให้รัฐ</w:t>
      </w:r>
      <w:r w:rsidRPr="00BF4E0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สามารถนำเงินงบประมาณไปใช้ในการพัฒนาเศรษฐกิจและสังคมด้านอื่นๆ</w:t>
      </w:r>
      <w:r w:rsidRPr="00BF4E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F4E0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จึงมีความคุ้มค่าทั้งในเชิงเศรษฐกิจและสังคม</w:t>
      </w:r>
      <w:r w:rsidRPr="00BF4E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เช่นกัน </w:t>
      </w:r>
    </w:p>
    <w:p w14:paraId="00766F90" w14:textId="3BE3A3BA" w:rsidR="0051606D" w:rsidRPr="00BF4E0C" w:rsidRDefault="0051606D" w:rsidP="002E341D">
      <w:pPr>
        <w:spacing w:after="0" w:line="240" w:lineRule="auto"/>
        <w:ind w:firstLine="90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BF4E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lastRenderedPageBreak/>
        <w:t>ในส่วนของการกำหนดให้</w:t>
      </w:r>
      <w:r w:rsidRPr="00BF4E0C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ค่า</w:t>
      </w:r>
      <w:r w:rsidRPr="00BF4E0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ตอบแทน</w:t>
      </w:r>
      <w:r w:rsidRPr="00BF4E0C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ที่ได้รับจากเอกชนที่เข้ามา</w:t>
      </w:r>
      <w:r w:rsidRPr="00BF4E0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ลงทุนจัดให้มีหรือการเข้าบริหารจัดการที่พักริมทาง</w:t>
      </w:r>
      <w:r w:rsidRPr="00BF4E0C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สามารถนำกลับมาใช้</w:t>
      </w:r>
      <w:r w:rsidRPr="00BF4E0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ในการพัฒนา</w:t>
      </w:r>
      <w:r w:rsidRPr="00BF4E0C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และบริหารจัดการ</w:t>
      </w:r>
      <w:r w:rsidRPr="00BF4E0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ทางหลวงพิเศษที่กำหนดให้จัดเก็บค่าธรรมเนียม</w:t>
      </w:r>
      <w:r w:rsidRPr="00BF4E0C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ได้นั้น ไม่ส่งผลกระทบที่ก่อให้เกิดภาระเพิ่มขึ้นต่องบประมาณแผ่นดิน </w:t>
      </w:r>
    </w:p>
    <w:p w14:paraId="6CA3AEB0" w14:textId="11A37E6C" w:rsidR="005E394B" w:rsidRPr="00BF4E0C" w:rsidRDefault="00DD0B53" w:rsidP="002E341D">
      <w:pPr>
        <w:spacing w:after="0" w:line="240" w:lineRule="auto"/>
        <w:ind w:firstLine="90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BF4E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ทั้งนี้ </w:t>
      </w:r>
      <w:r w:rsidR="005E394B" w:rsidRPr="00BF4E0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ภารกิจดังกล่าว</w:t>
      </w:r>
      <w:r w:rsidRPr="00BF4E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ข้างต้น</w:t>
      </w:r>
      <w:r w:rsidR="005E394B" w:rsidRPr="00BF4E0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ไม่ก่อให้เกิดภาระหน้าที่แก่ประชาชนหรือทำให้ประชาชนต้องถูกจำกัดสิทธิเสรีภาพแต่อย่างใด</w:t>
      </w:r>
    </w:p>
    <w:sectPr w:rsidR="005E394B" w:rsidRPr="00BF4E0C" w:rsidSect="00D57540">
      <w:footerReference w:type="default" r:id="rId9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26C63" w14:textId="77777777" w:rsidR="00C303C2" w:rsidRDefault="00C303C2" w:rsidP="00C82277">
      <w:pPr>
        <w:spacing w:after="0" w:line="240" w:lineRule="auto"/>
      </w:pPr>
      <w:r>
        <w:separator/>
      </w:r>
    </w:p>
  </w:endnote>
  <w:endnote w:type="continuationSeparator" w:id="0">
    <w:p w14:paraId="188511C5" w14:textId="77777777" w:rsidR="00C303C2" w:rsidRDefault="00C303C2" w:rsidP="00C8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B330A" w14:textId="3A7312DC" w:rsidR="00C82277" w:rsidRDefault="00C82277">
    <w:pPr>
      <w:pStyle w:val="Footer"/>
      <w:jc w:val="right"/>
    </w:pPr>
  </w:p>
  <w:p w14:paraId="6762096D" w14:textId="77777777" w:rsidR="00C82277" w:rsidRDefault="00C822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82A52" w14:textId="77777777" w:rsidR="00C303C2" w:rsidRDefault="00C303C2" w:rsidP="00C82277">
      <w:pPr>
        <w:spacing w:after="0" w:line="240" w:lineRule="auto"/>
      </w:pPr>
      <w:r>
        <w:separator/>
      </w:r>
    </w:p>
  </w:footnote>
  <w:footnote w:type="continuationSeparator" w:id="0">
    <w:p w14:paraId="22823247" w14:textId="77777777" w:rsidR="00C303C2" w:rsidRDefault="00C303C2" w:rsidP="00C82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5963"/>
    <w:multiLevelType w:val="hybridMultilevel"/>
    <w:tmpl w:val="4E2C5F8E"/>
    <w:lvl w:ilvl="0" w:tplc="68E6C1C4">
      <w:start w:val="1"/>
      <w:numFmt w:val="thaiNumbers"/>
      <w:lvlText w:val="%1)"/>
      <w:lvlJc w:val="left"/>
      <w:pPr>
        <w:ind w:left="1500" w:hanging="360"/>
      </w:pPr>
      <w:rPr>
        <w:rFonts w:ascii="TH SarabunPSK" w:eastAsia="Times New Roman" w:hAnsi="TH SarabunPSK" w:cs="TH SarabunPSK" w:hint="default"/>
        <w:color w:val="00B05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147E6A05"/>
    <w:multiLevelType w:val="hybridMultilevel"/>
    <w:tmpl w:val="98EC1908"/>
    <w:lvl w:ilvl="0" w:tplc="AA921690">
      <w:start w:val="1"/>
      <w:numFmt w:val="decimal"/>
      <w:lvlText w:val="%1)"/>
      <w:lvlJc w:val="left"/>
      <w:pPr>
        <w:ind w:left="1260" w:hanging="360"/>
      </w:pPr>
      <w:rPr>
        <w:rFonts w:ascii="TH SarabunIT๙" w:hAnsi="TH SarabunIT๙" w:cs="TH SarabunIT๙"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7BD599D"/>
    <w:multiLevelType w:val="hybridMultilevel"/>
    <w:tmpl w:val="C2BC33E8"/>
    <w:lvl w:ilvl="0" w:tplc="3FD63F46">
      <w:start w:val="4"/>
      <w:numFmt w:val="bullet"/>
      <w:lvlText w:val="-"/>
      <w:lvlJc w:val="left"/>
      <w:pPr>
        <w:ind w:left="1620" w:hanging="360"/>
      </w:pPr>
      <w:rPr>
        <w:rFonts w:ascii="TH SarabunPSK" w:eastAsia="Calibri" w:hAnsi="TH SarabunPSK" w:cs="TH SarabunPSK" w:hint="default"/>
        <w:i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1A446691"/>
    <w:multiLevelType w:val="hybridMultilevel"/>
    <w:tmpl w:val="954889A6"/>
    <w:lvl w:ilvl="0" w:tplc="0D0C07EC">
      <w:start w:val="1"/>
      <w:numFmt w:val="thaiNumbers"/>
      <w:lvlText w:val="%1)"/>
      <w:lvlJc w:val="left"/>
      <w:pPr>
        <w:ind w:left="1620" w:hanging="360"/>
      </w:pPr>
      <w:rPr>
        <w:rFonts w:ascii="TH SarabunPSK" w:eastAsia="Times New Roman" w:hAnsi="TH SarabunPSK" w:cs="TH SarabunPSK" w:hint="default"/>
        <w:b w:val="0"/>
        <w:i w:val="0"/>
        <w:color w:val="00B050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1A7125A4"/>
    <w:multiLevelType w:val="hybridMultilevel"/>
    <w:tmpl w:val="A62EDC2E"/>
    <w:lvl w:ilvl="0" w:tplc="7B7A777E">
      <w:start w:val="1"/>
      <w:numFmt w:val="thaiNumbers"/>
      <w:lvlText w:val="%1)"/>
      <w:lvlJc w:val="left"/>
      <w:pPr>
        <w:ind w:left="1146" w:hanging="360"/>
      </w:pPr>
      <w:rPr>
        <w:rFonts w:hint="default"/>
        <w:b/>
        <w:bCs w:val="0"/>
        <w:i w:val="0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E863140"/>
    <w:multiLevelType w:val="multilevel"/>
    <w:tmpl w:val="75801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H SarabunIT๙" w:hAnsi="TH SarabunIT๙" w:cs="TH SarabunIT๙"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6">
    <w:nsid w:val="279416B9"/>
    <w:multiLevelType w:val="multilevel"/>
    <w:tmpl w:val="F450630E"/>
    <w:lvl w:ilvl="0">
      <w:start w:val="3"/>
      <w:numFmt w:val="decimal"/>
      <w:lvlText w:val="%1"/>
      <w:lvlJc w:val="left"/>
      <w:pPr>
        <w:ind w:left="495" w:hanging="495"/>
      </w:pPr>
      <w:rPr>
        <w:rFonts w:ascii="TH SarabunPSK" w:hAnsi="TH SarabunPSK"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ascii="TH SarabunPSK" w:hAnsi="TH SarabunPSK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 SarabunPSK" w:hAnsi="TH SarabunPSK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H SarabunPSK" w:hAnsi="TH SarabunPSK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H SarabunPSK" w:hAnsi="TH SarabunPSK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H SarabunPSK" w:hAnsi="TH SarabunPSK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H SarabunPSK" w:hAnsi="TH SarabunPSK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TH SarabunPSK" w:hAnsi="TH SarabunPSK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H SarabunPSK" w:hAnsi="TH SarabunPSK" w:hint="default"/>
      </w:rPr>
    </w:lvl>
  </w:abstractNum>
  <w:abstractNum w:abstractNumId="7">
    <w:nsid w:val="30363373"/>
    <w:multiLevelType w:val="multilevel"/>
    <w:tmpl w:val="62F485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H SarabunIT๙" w:hAnsi="TH SarabunIT๙" w:cs="TH SarabunIT๙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 SarabunIT๙" w:hAnsi="TH SarabunIT๙" w:cs="TH SarabunIT๙"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91111E3"/>
    <w:multiLevelType w:val="multilevel"/>
    <w:tmpl w:val="D4FEBB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H SarabunIT๙" w:hAnsi="TH SarabunIT๙" w:cs="TH SarabunIT๙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F4B5C62"/>
    <w:multiLevelType w:val="hybridMultilevel"/>
    <w:tmpl w:val="459A7A94"/>
    <w:lvl w:ilvl="0" w:tplc="04090011">
      <w:start w:val="1"/>
      <w:numFmt w:val="decimal"/>
      <w:lvlText w:val="%1)"/>
      <w:lvlJc w:val="left"/>
      <w:pPr>
        <w:ind w:left="799" w:hanging="360"/>
      </w:pPr>
    </w:lvl>
    <w:lvl w:ilvl="1" w:tplc="2064006A">
      <w:start w:val="1"/>
      <w:numFmt w:val="decimal"/>
      <w:lvlText w:val="%2)"/>
      <w:lvlJc w:val="left"/>
      <w:pPr>
        <w:ind w:left="1519" w:hanging="360"/>
      </w:pPr>
      <w:rPr>
        <w:rFonts w:ascii="TH SarabunIT๙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239" w:hanging="180"/>
      </w:pPr>
    </w:lvl>
    <w:lvl w:ilvl="3" w:tplc="0409000F" w:tentative="1">
      <w:start w:val="1"/>
      <w:numFmt w:val="decimal"/>
      <w:lvlText w:val="%4."/>
      <w:lvlJc w:val="left"/>
      <w:pPr>
        <w:ind w:left="2959" w:hanging="360"/>
      </w:pPr>
    </w:lvl>
    <w:lvl w:ilvl="4" w:tplc="7196EF40">
      <w:start w:val="1"/>
      <w:numFmt w:val="decimal"/>
      <w:lvlText w:val="%5)"/>
      <w:lvlJc w:val="left"/>
      <w:pPr>
        <w:ind w:left="3679" w:hanging="360"/>
      </w:pPr>
      <w:rPr>
        <w:rFonts w:ascii="TH SarabunIT๙" w:hAnsi="TH SarabunIT๙" w:cs="TH SarabunIT๙" w:hint="default"/>
      </w:rPr>
    </w:lvl>
    <w:lvl w:ilvl="5" w:tplc="0409001B" w:tentative="1">
      <w:start w:val="1"/>
      <w:numFmt w:val="lowerRoman"/>
      <w:lvlText w:val="%6."/>
      <w:lvlJc w:val="right"/>
      <w:pPr>
        <w:ind w:left="4399" w:hanging="180"/>
      </w:pPr>
    </w:lvl>
    <w:lvl w:ilvl="6" w:tplc="0409000F" w:tentative="1">
      <w:start w:val="1"/>
      <w:numFmt w:val="decimal"/>
      <w:lvlText w:val="%7."/>
      <w:lvlJc w:val="left"/>
      <w:pPr>
        <w:ind w:left="5119" w:hanging="360"/>
      </w:pPr>
    </w:lvl>
    <w:lvl w:ilvl="7" w:tplc="04090019" w:tentative="1">
      <w:start w:val="1"/>
      <w:numFmt w:val="lowerLetter"/>
      <w:lvlText w:val="%8."/>
      <w:lvlJc w:val="left"/>
      <w:pPr>
        <w:ind w:left="5839" w:hanging="360"/>
      </w:pPr>
    </w:lvl>
    <w:lvl w:ilvl="8" w:tplc="040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0">
    <w:nsid w:val="4B596A42"/>
    <w:multiLevelType w:val="multilevel"/>
    <w:tmpl w:val="25267F22"/>
    <w:lvl w:ilvl="0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H SarabunIT๙" w:hAnsi="TH SarabunIT๙" w:cs="TH SarabunIT๙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B9017C4"/>
    <w:multiLevelType w:val="hybridMultilevel"/>
    <w:tmpl w:val="81AABB1C"/>
    <w:lvl w:ilvl="0" w:tplc="90DCC4FE">
      <w:start w:val="1"/>
      <w:numFmt w:val="thaiLetters"/>
      <w:lvlText w:val="(%1)"/>
      <w:lvlJc w:val="left"/>
      <w:pPr>
        <w:ind w:left="12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1271B61"/>
    <w:multiLevelType w:val="hybridMultilevel"/>
    <w:tmpl w:val="8CDA0D0E"/>
    <w:lvl w:ilvl="0" w:tplc="04090011">
      <w:start w:val="1"/>
      <w:numFmt w:val="decimal"/>
      <w:lvlText w:val="%1)"/>
      <w:lvlJc w:val="left"/>
      <w:pPr>
        <w:ind w:left="799" w:hanging="360"/>
      </w:pPr>
    </w:lvl>
    <w:lvl w:ilvl="1" w:tplc="0FDCB482">
      <w:start w:val="1"/>
      <w:numFmt w:val="decimal"/>
      <w:lvlText w:val="%2)"/>
      <w:lvlJc w:val="left"/>
      <w:pPr>
        <w:ind w:left="151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39" w:hanging="180"/>
      </w:pPr>
    </w:lvl>
    <w:lvl w:ilvl="3" w:tplc="0409000F" w:tentative="1">
      <w:start w:val="1"/>
      <w:numFmt w:val="decimal"/>
      <w:lvlText w:val="%4."/>
      <w:lvlJc w:val="left"/>
      <w:pPr>
        <w:ind w:left="2959" w:hanging="360"/>
      </w:pPr>
    </w:lvl>
    <w:lvl w:ilvl="4" w:tplc="7196EF40">
      <w:start w:val="1"/>
      <w:numFmt w:val="decimal"/>
      <w:lvlText w:val="%5)"/>
      <w:lvlJc w:val="left"/>
      <w:pPr>
        <w:ind w:left="3679" w:hanging="360"/>
      </w:pPr>
      <w:rPr>
        <w:rFonts w:ascii="TH SarabunIT๙" w:hAnsi="TH SarabunIT๙" w:cs="TH SarabunIT๙" w:hint="default"/>
      </w:rPr>
    </w:lvl>
    <w:lvl w:ilvl="5" w:tplc="0409001B" w:tentative="1">
      <w:start w:val="1"/>
      <w:numFmt w:val="lowerRoman"/>
      <w:lvlText w:val="%6."/>
      <w:lvlJc w:val="right"/>
      <w:pPr>
        <w:ind w:left="4399" w:hanging="180"/>
      </w:pPr>
    </w:lvl>
    <w:lvl w:ilvl="6" w:tplc="0409000F" w:tentative="1">
      <w:start w:val="1"/>
      <w:numFmt w:val="decimal"/>
      <w:lvlText w:val="%7."/>
      <w:lvlJc w:val="left"/>
      <w:pPr>
        <w:ind w:left="5119" w:hanging="360"/>
      </w:pPr>
    </w:lvl>
    <w:lvl w:ilvl="7" w:tplc="04090019" w:tentative="1">
      <w:start w:val="1"/>
      <w:numFmt w:val="lowerLetter"/>
      <w:lvlText w:val="%8."/>
      <w:lvlJc w:val="left"/>
      <w:pPr>
        <w:ind w:left="5839" w:hanging="360"/>
      </w:pPr>
    </w:lvl>
    <w:lvl w:ilvl="8" w:tplc="040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3">
    <w:nsid w:val="574070A4"/>
    <w:multiLevelType w:val="multilevel"/>
    <w:tmpl w:val="12E4064E"/>
    <w:lvl w:ilvl="0">
      <w:start w:val="3"/>
      <w:numFmt w:val="decimal"/>
      <w:lvlText w:val="%1"/>
      <w:lvlJc w:val="left"/>
      <w:pPr>
        <w:ind w:left="495" w:hanging="495"/>
      </w:pPr>
      <w:rPr>
        <w:rFonts w:ascii="TH SarabunPSK" w:hAnsi="TH SarabunPSK" w:hint="default"/>
      </w:rPr>
    </w:lvl>
    <w:lvl w:ilvl="1">
      <w:start w:val="10"/>
      <w:numFmt w:val="decimal"/>
      <w:lvlText w:val="%1.%2"/>
      <w:lvlJc w:val="left"/>
      <w:pPr>
        <w:ind w:left="1620" w:hanging="720"/>
      </w:pPr>
      <w:rPr>
        <w:rFonts w:ascii="TH SarabunPSK" w:hAnsi="TH SarabunPSK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ascii="TH SarabunPSK" w:hAnsi="TH SarabunPSK"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ascii="TH SarabunPSK" w:hAnsi="TH SarabunPSK" w:hint="default"/>
      </w:rPr>
    </w:lvl>
    <w:lvl w:ilvl="4">
      <w:start w:val="1"/>
      <w:numFmt w:val="decimal"/>
      <w:lvlText w:val="%1.%2.%3.%4.%5"/>
      <w:lvlJc w:val="left"/>
      <w:pPr>
        <w:ind w:left="5040" w:hanging="1440"/>
      </w:pPr>
      <w:rPr>
        <w:rFonts w:ascii="TH SarabunPSK" w:hAnsi="TH SarabunPSK"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ascii="TH SarabunPSK" w:hAnsi="TH SarabunPSK"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ascii="TH SarabunPSK" w:hAnsi="TH SarabunPSK" w:hint="default"/>
      </w:rPr>
    </w:lvl>
    <w:lvl w:ilvl="7">
      <w:start w:val="1"/>
      <w:numFmt w:val="decimal"/>
      <w:lvlText w:val="%1.%2.%3.%4.%5.%6.%7.%8"/>
      <w:lvlJc w:val="left"/>
      <w:pPr>
        <w:ind w:left="8460" w:hanging="2160"/>
      </w:pPr>
      <w:rPr>
        <w:rFonts w:ascii="TH SarabunPSK" w:hAnsi="TH SarabunPSK"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ascii="TH SarabunPSK" w:hAnsi="TH SarabunPSK" w:hint="default"/>
      </w:rPr>
    </w:lvl>
  </w:abstractNum>
  <w:abstractNum w:abstractNumId="14">
    <w:nsid w:val="58C3796F"/>
    <w:multiLevelType w:val="hybridMultilevel"/>
    <w:tmpl w:val="11B0FC72"/>
    <w:lvl w:ilvl="0" w:tplc="2542992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59D4587D"/>
    <w:multiLevelType w:val="hybridMultilevel"/>
    <w:tmpl w:val="BE94D594"/>
    <w:lvl w:ilvl="0" w:tplc="39AA9188">
      <w:start w:val="1"/>
      <w:numFmt w:val="thaiNumbers"/>
      <w:lvlText w:val="%1)"/>
      <w:lvlJc w:val="left"/>
      <w:pPr>
        <w:ind w:left="1500" w:hanging="360"/>
      </w:pPr>
      <w:rPr>
        <w:rFonts w:ascii="TH SarabunPSK" w:eastAsia="Times New Roman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5A4965A1"/>
    <w:multiLevelType w:val="hybridMultilevel"/>
    <w:tmpl w:val="BE94D594"/>
    <w:lvl w:ilvl="0" w:tplc="39AA9188">
      <w:start w:val="1"/>
      <w:numFmt w:val="thaiNumbers"/>
      <w:lvlText w:val="%1)"/>
      <w:lvlJc w:val="left"/>
      <w:pPr>
        <w:ind w:left="1500" w:hanging="360"/>
      </w:pPr>
      <w:rPr>
        <w:rFonts w:ascii="TH SarabunPSK" w:eastAsia="Times New Roman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5D4272E3"/>
    <w:multiLevelType w:val="multilevel"/>
    <w:tmpl w:val="F6FCB5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H SarabunIT๙" w:hAnsi="TH SarabunIT๙" w:cs="TH SarabunIT๙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77C54C5"/>
    <w:multiLevelType w:val="multilevel"/>
    <w:tmpl w:val="0CC67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ascii="TH SarabunIT๙" w:hAnsi="TH SarabunIT๙" w:cs="TH SarabunIT๙"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B1B282F"/>
    <w:multiLevelType w:val="hybridMultilevel"/>
    <w:tmpl w:val="954889A6"/>
    <w:lvl w:ilvl="0" w:tplc="0D0C07EC">
      <w:start w:val="1"/>
      <w:numFmt w:val="thaiNumbers"/>
      <w:lvlText w:val="%1)"/>
      <w:lvlJc w:val="left"/>
      <w:pPr>
        <w:ind w:left="1620" w:hanging="360"/>
      </w:pPr>
      <w:rPr>
        <w:rFonts w:ascii="TH SarabunPSK" w:eastAsia="Times New Roman" w:hAnsi="TH SarabunPSK" w:cs="TH SarabunPSK" w:hint="default"/>
        <w:b w:val="0"/>
        <w:i w:val="0"/>
        <w:color w:val="00B050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6B8508B0"/>
    <w:multiLevelType w:val="hybridMultilevel"/>
    <w:tmpl w:val="11B0FC72"/>
    <w:lvl w:ilvl="0" w:tplc="2542992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>
    <w:nsid w:val="6FB1356C"/>
    <w:multiLevelType w:val="hybridMultilevel"/>
    <w:tmpl w:val="98EC1908"/>
    <w:lvl w:ilvl="0" w:tplc="AA921690">
      <w:start w:val="1"/>
      <w:numFmt w:val="decimal"/>
      <w:lvlText w:val="%1)"/>
      <w:lvlJc w:val="left"/>
      <w:pPr>
        <w:ind w:left="1260" w:hanging="360"/>
      </w:pPr>
      <w:rPr>
        <w:rFonts w:ascii="TH SarabunIT๙" w:hAnsi="TH SarabunIT๙" w:cs="TH SarabunIT๙"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70B113DB"/>
    <w:multiLevelType w:val="hybridMultilevel"/>
    <w:tmpl w:val="18DCF4F0"/>
    <w:lvl w:ilvl="0" w:tplc="1F1CE992">
      <w:start w:val="1"/>
      <w:numFmt w:val="decimal"/>
      <w:lvlText w:val="%1)"/>
      <w:lvlJc w:val="left"/>
      <w:pPr>
        <w:ind w:left="16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>
    <w:nsid w:val="72FE46EF"/>
    <w:multiLevelType w:val="hybridMultilevel"/>
    <w:tmpl w:val="B5BA191E"/>
    <w:lvl w:ilvl="0" w:tplc="1B4C7B60">
      <w:start w:val="1"/>
      <w:numFmt w:val="decimal"/>
      <w:lvlText w:val="%1)"/>
      <w:lvlJc w:val="left"/>
      <w:pPr>
        <w:ind w:left="126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790226C2"/>
    <w:multiLevelType w:val="multilevel"/>
    <w:tmpl w:val="52748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H SarabunIT๙" w:hAnsi="TH SarabunIT๙" w:cs="TH SarabunIT๙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24"/>
  </w:num>
  <w:num w:numId="3">
    <w:abstractNumId w:val="17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11"/>
  </w:num>
  <w:num w:numId="9">
    <w:abstractNumId w:val="22"/>
  </w:num>
  <w:num w:numId="10">
    <w:abstractNumId w:val="14"/>
  </w:num>
  <w:num w:numId="11">
    <w:abstractNumId w:val="20"/>
  </w:num>
  <w:num w:numId="12">
    <w:abstractNumId w:val="4"/>
  </w:num>
  <w:num w:numId="13">
    <w:abstractNumId w:val="3"/>
  </w:num>
  <w:num w:numId="14">
    <w:abstractNumId w:val="0"/>
  </w:num>
  <w:num w:numId="15">
    <w:abstractNumId w:val="15"/>
  </w:num>
  <w:num w:numId="16">
    <w:abstractNumId w:val="12"/>
  </w:num>
  <w:num w:numId="17">
    <w:abstractNumId w:val="18"/>
  </w:num>
  <w:num w:numId="18">
    <w:abstractNumId w:val="23"/>
  </w:num>
  <w:num w:numId="19">
    <w:abstractNumId w:val="21"/>
  </w:num>
  <w:num w:numId="20">
    <w:abstractNumId w:val="1"/>
  </w:num>
  <w:num w:numId="21">
    <w:abstractNumId w:val="19"/>
  </w:num>
  <w:num w:numId="22">
    <w:abstractNumId w:val="9"/>
  </w:num>
  <w:num w:numId="23">
    <w:abstractNumId w:val="16"/>
  </w:num>
  <w:num w:numId="24">
    <w:abstractNumId w:val="13"/>
  </w:num>
  <w:num w:numId="25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1EE"/>
    <w:rsid w:val="0000352B"/>
    <w:rsid w:val="00007009"/>
    <w:rsid w:val="00011B5C"/>
    <w:rsid w:val="00015D76"/>
    <w:rsid w:val="00016419"/>
    <w:rsid w:val="00020247"/>
    <w:rsid w:val="000212EF"/>
    <w:rsid w:val="0002198E"/>
    <w:rsid w:val="00021D44"/>
    <w:rsid w:val="00021F03"/>
    <w:rsid w:val="000242E4"/>
    <w:rsid w:val="00027C7E"/>
    <w:rsid w:val="0003315E"/>
    <w:rsid w:val="00036579"/>
    <w:rsid w:val="00042881"/>
    <w:rsid w:val="000436A2"/>
    <w:rsid w:val="000451C2"/>
    <w:rsid w:val="000479D3"/>
    <w:rsid w:val="0005547C"/>
    <w:rsid w:val="00057852"/>
    <w:rsid w:val="00057BC8"/>
    <w:rsid w:val="00062432"/>
    <w:rsid w:val="000806B0"/>
    <w:rsid w:val="00080A0E"/>
    <w:rsid w:val="00082B55"/>
    <w:rsid w:val="000871DB"/>
    <w:rsid w:val="0009213E"/>
    <w:rsid w:val="000A51D5"/>
    <w:rsid w:val="000B0B3E"/>
    <w:rsid w:val="000B43D5"/>
    <w:rsid w:val="000C117D"/>
    <w:rsid w:val="000C1B4E"/>
    <w:rsid w:val="000C2C94"/>
    <w:rsid w:val="000C782F"/>
    <w:rsid w:val="000D0895"/>
    <w:rsid w:val="000D26A3"/>
    <w:rsid w:val="000D3F8E"/>
    <w:rsid w:val="000D6677"/>
    <w:rsid w:val="000D6D56"/>
    <w:rsid w:val="000E09DB"/>
    <w:rsid w:val="000E220A"/>
    <w:rsid w:val="000E2EB2"/>
    <w:rsid w:val="000E5072"/>
    <w:rsid w:val="000F0908"/>
    <w:rsid w:val="000F0B76"/>
    <w:rsid w:val="001016F4"/>
    <w:rsid w:val="001019A1"/>
    <w:rsid w:val="00104B45"/>
    <w:rsid w:val="00121ADF"/>
    <w:rsid w:val="00133EEA"/>
    <w:rsid w:val="00140108"/>
    <w:rsid w:val="00144717"/>
    <w:rsid w:val="0015051C"/>
    <w:rsid w:val="00151191"/>
    <w:rsid w:val="00156BCF"/>
    <w:rsid w:val="00160481"/>
    <w:rsid w:val="00162C15"/>
    <w:rsid w:val="001632C7"/>
    <w:rsid w:val="00171F87"/>
    <w:rsid w:val="00172024"/>
    <w:rsid w:val="00181848"/>
    <w:rsid w:val="00187E9A"/>
    <w:rsid w:val="00191155"/>
    <w:rsid w:val="00194280"/>
    <w:rsid w:val="0019660A"/>
    <w:rsid w:val="001977F2"/>
    <w:rsid w:val="001A28B4"/>
    <w:rsid w:val="001A6D6A"/>
    <w:rsid w:val="001B6AC7"/>
    <w:rsid w:val="001C27DE"/>
    <w:rsid w:val="001C2C11"/>
    <w:rsid w:val="001C7A92"/>
    <w:rsid w:val="001D4021"/>
    <w:rsid w:val="001E1460"/>
    <w:rsid w:val="001E5FB2"/>
    <w:rsid w:val="001E77F3"/>
    <w:rsid w:val="001F679C"/>
    <w:rsid w:val="00202FEF"/>
    <w:rsid w:val="00205235"/>
    <w:rsid w:val="00211FF4"/>
    <w:rsid w:val="00225C30"/>
    <w:rsid w:val="00234173"/>
    <w:rsid w:val="00240CE9"/>
    <w:rsid w:val="00247EB4"/>
    <w:rsid w:val="002518AD"/>
    <w:rsid w:val="00253DA6"/>
    <w:rsid w:val="002630A9"/>
    <w:rsid w:val="00265B99"/>
    <w:rsid w:val="0026731B"/>
    <w:rsid w:val="00273F61"/>
    <w:rsid w:val="002763FB"/>
    <w:rsid w:val="0027796A"/>
    <w:rsid w:val="002817E0"/>
    <w:rsid w:val="00284395"/>
    <w:rsid w:val="0028777A"/>
    <w:rsid w:val="0028778A"/>
    <w:rsid w:val="00295263"/>
    <w:rsid w:val="0029661F"/>
    <w:rsid w:val="002A09B6"/>
    <w:rsid w:val="002A295A"/>
    <w:rsid w:val="002A4BAA"/>
    <w:rsid w:val="002A6655"/>
    <w:rsid w:val="002A7343"/>
    <w:rsid w:val="002E1140"/>
    <w:rsid w:val="002E1BEC"/>
    <w:rsid w:val="002E2CB4"/>
    <w:rsid w:val="002E341D"/>
    <w:rsid w:val="002E3C40"/>
    <w:rsid w:val="002E449B"/>
    <w:rsid w:val="002E52F9"/>
    <w:rsid w:val="002F4A1F"/>
    <w:rsid w:val="002F6BDF"/>
    <w:rsid w:val="003000CD"/>
    <w:rsid w:val="00301DC0"/>
    <w:rsid w:val="003112BA"/>
    <w:rsid w:val="00312F85"/>
    <w:rsid w:val="003145BD"/>
    <w:rsid w:val="00316577"/>
    <w:rsid w:val="00321029"/>
    <w:rsid w:val="003225D5"/>
    <w:rsid w:val="003247C7"/>
    <w:rsid w:val="00324EF6"/>
    <w:rsid w:val="003269CE"/>
    <w:rsid w:val="00332DF8"/>
    <w:rsid w:val="00334080"/>
    <w:rsid w:val="00334C6A"/>
    <w:rsid w:val="00337143"/>
    <w:rsid w:val="003417DE"/>
    <w:rsid w:val="00343319"/>
    <w:rsid w:val="00345E44"/>
    <w:rsid w:val="00346FA1"/>
    <w:rsid w:val="00352D8C"/>
    <w:rsid w:val="00352F56"/>
    <w:rsid w:val="00354362"/>
    <w:rsid w:val="00356BD8"/>
    <w:rsid w:val="003628EC"/>
    <w:rsid w:val="00363772"/>
    <w:rsid w:val="00363D02"/>
    <w:rsid w:val="00365D9B"/>
    <w:rsid w:val="0037451C"/>
    <w:rsid w:val="00376DB5"/>
    <w:rsid w:val="003778A2"/>
    <w:rsid w:val="003923DF"/>
    <w:rsid w:val="00392689"/>
    <w:rsid w:val="00397848"/>
    <w:rsid w:val="003A1E75"/>
    <w:rsid w:val="003A348B"/>
    <w:rsid w:val="003B2802"/>
    <w:rsid w:val="003C39F6"/>
    <w:rsid w:val="003D38A2"/>
    <w:rsid w:val="003D5EEB"/>
    <w:rsid w:val="003E0FD7"/>
    <w:rsid w:val="003E133D"/>
    <w:rsid w:val="003E70F2"/>
    <w:rsid w:val="003F00B1"/>
    <w:rsid w:val="003F19E9"/>
    <w:rsid w:val="003F5CAD"/>
    <w:rsid w:val="003F644A"/>
    <w:rsid w:val="003F7D6D"/>
    <w:rsid w:val="003F7D9D"/>
    <w:rsid w:val="00405097"/>
    <w:rsid w:val="00412893"/>
    <w:rsid w:val="00432089"/>
    <w:rsid w:val="004323D2"/>
    <w:rsid w:val="004340CA"/>
    <w:rsid w:val="00434EE6"/>
    <w:rsid w:val="004368B4"/>
    <w:rsid w:val="00446DA9"/>
    <w:rsid w:val="004511E9"/>
    <w:rsid w:val="0045262C"/>
    <w:rsid w:val="00456B96"/>
    <w:rsid w:val="0045751C"/>
    <w:rsid w:val="00460F8D"/>
    <w:rsid w:val="0046245B"/>
    <w:rsid w:val="00462B0E"/>
    <w:rsid w:val="00466CDE"/>
    <w:rsid w:val="004700B0"/>
    <w:rsid w:val="004709AF"/>
    <w:rsid w:val="00477896"/>
    <w:rsid w:val="00486D36"/>
    <w:rsid w:val="00490518"/>
    <w:rsid w:val="00491EB9"/>
    <w:rsid w:val="004B2175"/>
    <w:rsid w:val="004B2F15"/>
    <w:rsid w:val="004C16BB"/>
    <w:rsid w:val="004C3B1C"/>
    <w:rsid w:val="004C3FA8"/>
    <w:rsid w:val="004D03FA"/>
    <w:rsid w:val="004D26B1"/>
    <w:rsid w:val="004D4F89"/>
    <w:rsid w:val="004D4FCF"/>
    <w:rsid w:val="004D7AED"/>
    <w:rsid w:val="004E1058"/>
    <w:rsid w:val="004F154D"/>
    <w:rsid w:val="004F6800"/>
    <w:rsid w:val="004F6FCE"/>
    <w:rsid w:val="0050028A"/>
    <w:rsid w:val="005013B6"/>
    <w:rsid w:val="00510529"/>
    <w:rsid w:val="0051606D"/>
    <w:rsid w:val="00520D62"/>
    <w:rsid w:val="00522E67"/>
    <w:rsid w:val="00523990"/>
    <w:rsid w:val="005262BE"/>
    <w:rsid w:val="005266CE"/>
    <w:rsid w:val="0054033D"/>
    <w:rsid w:val="0054154D"/>
    <w:rsid w:val="00541CFD"/>
    <w:rsid w:val="00545CAA"/>
    <w:rsid w:val="005571D6"/>
    <w:rsid w:val="00567CFD"/>
    <w:rsid w:val="0057307E"/>
    <w:rsid w:val="005735D4"/>
    <w:rsid w:val="00577CE5"/>
    <w:rsid w:val="00580A4F"/>
    <w:rsid w:val="00582203"/>
    <w:rsid w:val="005971B6"/>
    <w:rsid w:val="005A7005"/>
    <w:rsid w:val="005A7827"/>
    <w:rsid w:val="005B46FB"/>
    <w:rsid w:val="005C2717"/>
    <w:rsid w:val="005C3B77"/>
    <w:rsid w:val="005C758F"/>
    <w:rsid w:val="005D040F"/>
    <w:rsid w:val="005D0534"/>
    <w:rsid w:val="005D3057"/>
    <w:rsid w:val="005D3171"/>
    <w:rsid w:val="005E1232"/>
    <w:rsid w:val="005E216B"/>
    <w:rsid w:val="005E287E"/>
    <w:rsid w:val="005E394B"/>
    <w:rsid w:val="005F0957"/>
    <w:rsid w:val="00605F31"/>
    <w:rsid w:val="00607F21"/>
    <w:rsid w:val="00610D0B"/>
    <w:rsid w:val="006325C4"/>
    <w:rsid w:val="00646318"/>
    <w:rsid w:val="00654916"/>
    <w:rsid w:val="00656F80"/>
    <w:rsid w:val="006625AA"/>
    <w:rsid w:val="006630B1"/>
    <w:rsid w:val="006670FF"/>
    <w:rsid w:val="0067299B"/>
    <w:rsid w:val="00680708"/>
    <w:rsid w:val="00686C75"/>
    <w:rsid w:val="006913E8"/>
    <w:rsid w:val="006925ED"/>
    <w:rsid w:val="00692CEC"/>
    <w:rsid w:val="006951ED"/>
    <w:rsid w:val="00696F24"/>
    <w:rsid w:val="006A2978"/>
    <w:rsid w:val="006B4883"/>
    <w:rsid w:val="006C21AC"/>
    <w:rsid w:val="006C374F"/>
    <w:rsid w:val="006C5426"/>
    <w:rsid w:val="006C6817"/>
    <w:rsid w:val="006D3D86"/>
    <w:rsid w:val="006D4CFB"/>
    <w:rsid w:val="006D64BB"/>
    <w:rsid w:val="006E3CB8"/>
    <w:rsid w:val="006E537C"/>
    <w:rsid w:val="006E61B0"/>
    <w:rsid w:val="006F5F92"/>
    <w:rsid w:val="006F7D39"/>
    <w:rsid w:val="00700D64"/>
    <w:rsid w:val="00713CBD"/>
    <w:rsid w:val="007151DB"/>
    <w:rsid w:val="00721076"/>
    <w:rsid w:val="007224FA"/>
    <w:rsid w:val="00722603"/>
    <w:rsid w:val="00727CA2"/>
    <w:rsid w:val="007318DA"/>
    <w:rsid w:val="0073318D"/>
    <w:rsid w:val="00733944"/>
    <w:rsid w:val="007351A7"/>
    <w:rsid w:val="0073641B"/>
    <w:rsid w:val="00737F75"/>
    <w:rsid w:val="00741B4C"/>
    <w:rsid w:val="00743546"/>
    <w:rsid w:val="007509D0"/>
    <w:rsid w:val="00757386"/>
    <w:rsid w:val="00760E4F"/>
    <w:rsid w:val="00774E72"/>
    <w:rsid w:val="00774E9E"/>
    <w:rsid w:val="0078021A"/>
    <w:rsid w:val="0078428C"/>
    <w:rsid w:val="00784ECE"/>
    <w:rsid w:val="00791B21"/>
    <w:rsid w:val="0079217E"/>
    <w:rsid w:val="0079288D"/>
    <w:rsid w:val="00796391"/>
    <w:rsid w:val="0079665D"/>
    <w:rsid w:val="007A5033"/>
    <w:rsid w:val="007A6F03"/>
    <w:rsid w:val="007B7CC8"/>
    <w:rsid w:val="007C2C96"/>
    <w:rsid w:val="007D10AF"/>
    <w:rsid w:val="007D11FC"/>
    <w:rsid w:val="007D446B"/>
    <w:rsid w:val="007E31B9"/>
    <w:rsid w:val="007E35C4"/>
    <w:rsid w:val="007F1F66"/>
    <w:rsid w:val="007F796B"/>
    <w:rsid w:val="00806B1C"/>
    <w:rsid w:val="0080707F"/>
    <w:rsid w:val="008070F5"/>
    <w:rsid w:val="008166BB"/>
    <w:rsid w:val="0082037B"/>
    <w:rsid w:val="00821661"/>
    <w:rsid w:val="00837557"/>
    <w:rsid w:val="0084665E"/>
    <w:rsid w:val="008544FB"/>
    <w:rsid w:val="0085626C"/>
    <w:rsid w:val="008723A6"/>
    <w:rsid w:val="00872983"/>
    <w:rsid w:val="00876194"/>
    <w:rsid w:val="00876AF5"/>
    <w:rsid w:val="0087768A"/>
    <w:rsid w:val="00897456"/>
    <w:rsid w:val="00897D83"/>
    <w:rsid w:val="008A08C0"/>
    <w:rsid w:val="008A33FC"/>
    <w:rsid w:val="008A78A3"/>
    <w:rsid w:val="008B21D1"/>
    <w:rsid w:val="008C1738"/>
    <w:rsid w:val="008C2465"/>
    <w:rsid w:val="008C5D26"/>
    <w:rsid w:val="008F71AE"/>
    <w:rsid w:val="00905419"/>
    <w:rsid w:val="00910A9A"/>
    <w:rsid w:val="00912D68"/>
    <w:rsid w:val="00924337"/>
    <w:rsid w:val="00927DE0"/>
    <w:rsid w:val="0093112A"/>
    <w:rsid w:val="009351EE"/>
    <w:rsid w:val="00941D93"/>
    <w:rsid w:val="00941E90"/>
    <w:rsid w:val="00952047"/>
    <w:rsid w:val="009574C1"/>
    <w:rsid w:val="009606A9"/>
    <w:rsid w:val="00961798"/>
    <w:rsid w:val="0096444F"/>
    <w:rsid w:val="00964B0C"/>
    <w:rsid w:val="00970AA6"/>
    <w:rsid w:val="009865AE"/>
    <w:rsid w:val="0099417B"/>
    <w:rsid w:val="00996177"/>
    <w:rsid w:val="009A001C"/>
    <w:rsid w:val="009B6875"/>
    <w:rsid w:val="009C1EF8"/>
    <w:rsid w:val="009C2CAF"/>
    <w:rsid w:val="009C2CF2"/>
    <w:rsid w:val="009C71E3"/>
    <w:rsid w:val="009D34C6"/>
    <w:rsid w:val="009D61C5"/>
    <w:rsid w:val="009E3E72"/>
    <w:rsid w:val="009F222A"/>
    <w:rsid w:val="00A04732"/>
    <w:rsid w:val="00A16D93"/>
    <w:rsid w:val="00A30B87"/>
    <w:rsid w:val="00A31E7A"/>
    <w:rsid w:val="00A32ABA"/>
    <w:rsid w:val="00A33373"/>
    <w:rsid w:val="00A37C43"/>
    <w:rsid w:val="00A477D5"/>
    <w:rsid w:val="00A507D2"/>
    <w:rsid w:val="00A5761C"/>
    <w:rsid w:val="00A62048"/>
    <w:rsid w:val="00A63E5B"/>
    <w:rsid w:val="00A665DC"/>
    <w:rsid w:val="00A822FA"/>
    <w:rsid w:val="00A91849"/>
    <w:rsid w:val="00A93E51"/>
    <w:rsid w:val="00AA2F81"/>
    <w:rsid w:val="00AA6562"/>
    <w:rsid w:val="00AB2224"/>
    <w:rsid w:val="00AB2A7B"/>
    <w:rsid w:val="00AB3D71"/>
    <w:rsid w:val="00AB6A24"/>
    <w:rsid w:val="00AC74CC"/>
    <w:rsid w:val="00AD492E"/>
    <w:rsid w:val="00AE0CD8"/>
    <w:rsid w:val="00AF6D9C"/>
    <w:rsid w:val="00B01321"/>
    <w:rsid w:val="00B018DF"/>
    <w:rsid w:val="00B1766E"/>
    <w:rsid w:val="00B432E5"/>
    <w:rsid w:val="00B55635"/>
    <w:rsid w:val="00B64A8B"/>
    <w:rsid w:val="00B67373"/>
    <w:rsid w:val="00B71B8C"/>
    <w:rsid w:val="00B72CD4"/>
    <w:rsid w:val="00B754BD"/>
    <w:rsid w:val="00B75769"/>
    <w:rsid w:val="00B7767C"/>
    <w:rsid w:val="00B80C8B"/>
    <w:rsid w:val="00B90FF8"/>
    <w:rsid w:val="00B95CFD"/>
    <w:rsid w:val="00BA3458"/>
    <w:rsid w:val="00BA3775"/>
    <w:rsid w:val="00BA446B"/>
    <w:rsid w:val="00BA5005"/>
    <w:rsid w:val="00BB101D"/>
    <w:rsid w:val="00BB48A8"/>
    <w:rsid w:val="00BB537E"/>
    <w:rsid w:val="00BB7E50"/>
    <w:rsid w:val="00BC697E"/>
    <w:rsid w:val="00BC71FE"/>
    <w:rsid w:val="00BD237D"/>
    <w:rsid w:val="00BD3769"/>
    <w:rsid w:val="00BE2BB0"/>
    <w:rsid w:val="00BE3779"/>
    <w:rsid w:val="00BE65AB"/>
    <w:rsid w:val="00BF4E0C"/>
    <w:rsid w:val="00C0452D"/>
    <w:rsid w:val="00C071D1"/>
    <w:rsid w:val="00C15CEC"/>
    <w:rsid w:val="00C17FA7"/>
    <w:rsid w:val="00C21B34"/>
    <w:rsid w:val="00C239D8"/>
    <w:rsid w:val="00C258A2"/>
    <w:rsid w:val="00C25B15"/>
    <w:rsid w:val="00C303C2"/>
    <w:rsid w:val="00C44105"/>
    <w:rsid w:val="00C53649"/>
    <w:rsid w:val="00C542BE"/>
    <w:rsid w:val="00C55910"/>
    <w:rsid w:val="00C610ED"/>
    <w:rsid w:val="00C63319"/>
    <w:rsid w:val="00C663D4"/>
    <w:rsid w:val="00C70150"/>
    <w:rsid w:val="00C74F56"/>
    <w:rsid w:val="00C82277"/>
    <w:rsid w:val="00C87797"/>
    <w:rsid w:val="00C87EA8"/>
    <w:rsid w:val="00C97684"/>
    <w:rsid w:val="00CB1230"/>
    <w:rsid w:val="00CB386B"/>
    <w:rsid w:val="00CB6474"/>
    <w:rsid w:val="00CC40DB"/>
    <w:rsid w:val="00CC56C5"/>
    <w:rsid w:val="00CD009D"/>
    <w:rsid w:val="00CD2C88"/>
    <w:rsid w:val="00CD3235"/>
    <w:rsid w:val="00CD4888"/>
    <w:rsid w:val="00CD767F"/>
    <w:rsid w:val="00CE6B6F"/>
    <w:rsid w:val="00D050C5"/>
    <w:rsid w:val="00D066B5"/>
    <w:rsid w:val="00D07A13"/>
    <w:rsid w:val="00D1053F"/>
    <w:rsid w:val="00D117D5"/>
    <w:rsid w:val="00D17CB8"/>
    <w:rsid w:val="00D22038"/>
    <w:rsid w:val="00D25C86"/>
    <w:rsid w:val="00D326AF"/>
    <w:rsid w:val="00D4376F"/>
    <w:rsid w:val="00D44342"/>
    <w:rsid w:val="00D47B47"/>
    <w:rsid w:val="00D526F5"/>
    <w:rsid w:val="00D557F0"/>
    <w:rsid w:val="00D5739A"/>
    <w:rsid w:val="00D57540"/>
    <w:rsid w:val="00D57D72"/>
    <w:rsid w:val="00D60162"/>
    <w:rsid w:val="00D6528D"/>
    <w:rsid w:val="00D70425"/>
    <w:rsid w:val="00D7286D"/>
    <w:rsid w:val="00D751D1"/>
    <w:rsid w:val="00D75B52"/>
    <w:rsid w:val="00D761FA"/>
    <w:rsid w:val="00D80BFA"/>
    <w:rsid w:val="00DA1DB4"/>
    <w:rsid w:val="00DA53CA"/>
    <w:rsid w:val="00DB44BD"/>
    <w:rsid w:val="00DB639D"/>
    <w:rsid w:val="00DC0488"/>
    <w:rsid w:val="00DC7F8F"/>
    <w:rsid w:val="00DD0B53"/>
    <w:rsid w:val="00DF5E3E"/>
    <w:rsid w:val="00E0108F"/>
    <w:rsid w:val="00E021A2"/>
    <w:rsid w:val="00E10902"/>
    <w:rsid w:val="00E11104"/>
    <w:rsid w:val="00E121C6"/>
    <w:rsid w:val="00E13994"/>
    <w:rsid w:val="00E25413"/>
    <w:rsid w:val="00E33D99"/>
    <w:rsid w:val="00E411B6"/>
    <w:rsid w:val="00E415EE"/>
    <w:rsid w:val="00E4679D"/>
    <w:rsid w:val="00E51D93"/>
    <w:rsid w:val="00E525B7"/>
    <w:rsid w:val="00E55708"/>
    <w:rsid w:val="00E563B2"/>
    <w:rsid w:val="00E61751"/>
    <w:rsid w:val="00E71E1C"/>
    <w:rsid w:val="00E732FC"/>
    <w:rsid w:val="00E82AF9"/>
    <w:rsid w:val="00E8642B"/>
    <w:rsid w:val="00E8673B"/>
    <w:rsid w:val="00E87078"/>
    <w:rsid w:val="00E91E10"/>
    <w:rsid w:val="00EA0A83"/>
    <w:rsid w:val="00EC301D"/>
    <w:rsid w:val="00EC3DA1"/>
    <w:rsid w:val="00ED09FC"/>
    <w:rsid w:val="00ED482F"/>
    <w:rsid w:val="00EF26EB"/>
    <w:rsid w:val="00EF2BF8"/>
    <w:rsid w:val="00EF480D"/>
    <w:rsid w:val="00EF644F"/>
    <w:rsid w:val="00F03D07"/>
    <w:rsid w:val="00F11DE5"/>
    <w:rsid w:val="00F131E5"/>
    <w:rsid w:val="00F132BF"/>
    <w:rsid w:val="00F170A3"/>
    <w:rsid w:val="00F236B7"/>
    <w:rsid w:val="00F37B08"/>
    <w:rsid w:val="00F37D4C"/>
    <w:rsid w:val="00F37DB9"/>
    <w:rsid w:val="00F466EA"/>
    <w:rsid w:val="00F54C74"/>
    <w:rsid w:val="00F63DC8"/>
    <w:rsid w:val="00F7771A"/>
    <w:rsid w:val="00F81EF6"/>
    <w:rsid w:val="00F83CBA"/>
    <w:rsid w:val="00F90841"/>
    <w:rsid w:val="00FA0760"/>
    <w:rsid w:val="00FA27A1"/>
    <w:rsid w:val="00FA6460"/>
    <w:rsid w:val="00FB1462"/>
    <w:rsid w:val="00FB38C5"/>
    <w:rsid w:val="00FB62DD"/>
    <w:rsid w:val="00FC1B81"/>
    <w:rsid w:val="00FD0F63"/>
    <w:rsid w:val="00FE198D"/>
    <w:rsid w:val="00FE3E56"/>
    <w:rsid w:val="00FE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26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1B0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1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C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CAD"/>
    <w:rPr>
      <w:rFonts w:ascii="Tahoma" w:hAnsi="Tahoma" w:cs="Angsana New"/>
      <w:sz w:val="16"/>
    </w:rPr>
  </w:style>
  <w:style w:type="paragraph" w:styleId="NormalWeb">
    <w:name w:val="Normal (Web)"/>
    <w:basedOn w:val="Normal"/>
    <w:uiPriority w:val="99"/>
    <w:unhideWhenUsed/>
    <w:rsid w:val="00760E4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760E4F"/>
    <w:rPr>
      <w:color w:val="0000FF"/>
      <w:u w:val="single"/>
    </w:rPr>
  </w:style>
  <w:style w:type="paragraph" w:customStyle="1" w:styleId="Default">
    <w:name w:val="Default"/>
    <w:rsid w:val="006F5F9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5769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D526F5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82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277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C82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277"/>
    <w:rPr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1B0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1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C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CAD"/>
    <w:rPr>
      <w:rFonts w:ascii="Tahoma" w:hAnsi="Tahoma" w:cs="Angsana New"/>
      <w:sz w:val="16"/>
    </w:rPr>
  </w:style>
  <w:style w:type="paragraph" w:styleId="NormalWeb">
    <w:name w:val="Normal (Web)"/>
    <w:basedOn w:val="Normal"/>
    <w:uiPriority w:val="99"/>
    <w:unhideWhenUsed/>
    <w:rsid w:val="00760E4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760E4F"/>
    <w:rPr>
      <w:color w:val="0000FF"/>
      <w:u w:val="single"/>
    </w:rPr>
  </w:style>
  <w:style w:type="paragraph" w:customStyle="1" w:styleId="Default">
    <w:name w:val="Default"/>
    <w:rsid w:val="006F5F9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5769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D526F5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82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277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C82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277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1B75E-8137-435D-9994-DE98D0936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1126</Words>
  <Characters>6421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7532</CharactersWithSpaces>
  <SharedDoc>false</SharedDoc>
  <HLinks>
    <vt:vector size="6" baseType="variant">
      <vt:variant>
        <vt:i4>3866730</vt:i4>
      </vt:variant>
      <vt:variant>
        <vt:i4>0</vt:i4>
      </vt:variant>
      <vt:variant>
        <vt:i4>0</vt:i4>
      </vt:variant>
      <vt:variant>
        <vt:i4>5</vt:i4>
      </vt:variant>
      <vt:variant>
        <vt:lpwstr>http://www.เกร็ดความรู้.net/%E0%B8%98%E0%B8%A3%E0%B8%A3%E0%B8%A1%E0%B8%B0%E0%B8%81%E0%B8%B1%E0%B8%9A%E0%B8%8A%E0%B8%B5%E0%B8%A7%E0%B8%B4%E0%B8%95/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IT-DOH-Center-xxx</cp:lastModifiedBy>
  <cp:revision>3</cp:revision>
  <cp:lastPrinted>2018-12-24T09:47:00Z</cp:lastPrinted>
  <dcterms:created xsi:type="dcterms:W3CDTF">2018-12-24T09:49:00Z</dcterms:created>
  <dcterms:modified xsi:type="dcterms:W3CDTF">2018-12-24T09:50:00Z</dcterms:modified>
</cp:coreProperties>
</file>